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92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3"/>
        <w:gridCol w:w="1141"/>
        <w:gridCol w:w="3958"/>
      </w:tblGrid>
      <w:tr w:rsidR="00C5393F" w:rsidRPr="00AC3E0B" w:rsidTr="00A9695E">
        <w:trPr>
          <w:cantSplit/>
          <w:trHeight w:val="1702"/>
        </w:trPr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393F" w:rsidRDefault="00C5393F" w:rsidP="00A9695E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bookmarkStart w:id="0" w:name="_GoBack"/>
            <w:bookmarkEnd w:id="0"/>
            <w:r>
              <w:rPr>
                <w:b/>
                <w:caps/>
                <w:sz w:val="22"/>
                <w:szCs w:val="22"/>
                <w:lang w:val="be-BY"/>
              </w:rPr>
              <w:t>міністэрства працы</w:t>
            </w:r>
          </w:p>
          <w:p w:rsidR="00C5393F" w:rsidRDefault="00C5393F" w:rsidP="00A9695E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r>
              <w:rPr>
                <w:b/>
                <w:caps/>
                <w:sz w:val="22"/>
                <w:szCs w:val="22"/>
                <w:lang w:val="be-BY"/>
              </w:rPr>
              <w:t>і сацыяльнай абароны</w:t>
            </w:r>
          </w:p>
          <w:p w:rsidR="00C5393F" w:rsidRDefault="00C5393F" w:rsidP="00A9695E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r>
              <w:rPr>
                <w:b/>
                <w:caps/>
                <w:sz w:val="22"/>
                <w:szCs w:val="22"/>
                <w:lang w:val="be-BY"/>
              </w:rPr>
              <w:t>рэспублікі беларусь</w:t>
            </w:r>
          </w:p>
          <w:p w:rsidR="00C5393F" w:rsidRDefault="00C5393F" w:rsidP="00A9695E">
            <w:pPr>
              <w:jc w:val="center"/>
              <w:rPr>
                <w:b/>
                <w:caps/>
                <w:sz w:val="16"/>
                <w:lang w:val="de-DE"/>
              </w:rPr>
            </w:pPr>
          </w:p>
          <w:p w:rsidR="00C5393F" w:rsidRDefault="00C5393F" w:rsidP="00A9695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пр. </w:t>
            </w:r>
            <w:r>
              <w:rPr>
                <w:sz w:val="18"/>
                <w:lang w:val="be-BY"/>
              </w:rPr>
              <w:t>Пераможцаў</w:t>
            </w:r>
            <w:r>
              <w:rPr>
                <w:sz w:val="18"/>
              </w:rPr>
              <w:t xml:space="preserve">, 23, к. 2, </w:t>
            </w:r>
            <w:smartTag w:uri="urn:schemas-microsoft-com:office:smarttags" w:element="metricconverter">
              <w:smartTagPr>
                <w:attr w:name="ProductID" w:val="220004, г"/>
              </w:smartTagPr>
              <w:r>
                <w:rPr>
                  <w:caps/>
                  <w:sz w:val="18"/>
                </w:rPr>
                <w:t xml:space="preserve">220004, </w:t>
              </w:r>
              <w:r>
                <w:rPr>
                  <w:sz w:val="18"/>
                </w:rPr>
                <w:t>г</w:t>
              </w:r>
            </w:smartTag>
            <w:r>
              <w:rPr>
                <w:sz w:val="18"/>
              </w:rPr>
              <w:t xml:space="preserve">. </w:t>
            </w:r>
            <w:proofErr w:type="spellStart"/>
            <w:proofErr w:type="gramStart"/>
            <w:r>
              <w:rPr>
                <w:sz w:val="18"/>
              </w:rPr>
              <w:t>Mi</w:t>
            </w:r>
            <w:proofErr w:type="gramEnd"/>
            <w:r>
              <w:rPr>
                <w:sz w:val="18"/>
              </w:rPr>
              <w:t>нск</w:t>
            </w:r>
            <w:proofErr w:type="spellEnd"/>
            <w:r>
              <w:rPr>
                <w:sz w:val="18"/>
              </w:rPr>
              <w:t xml:space="preserve"> </w:t>
            </w:r>
          </w:p>
          <w:p w:rsidR="00C5393F" w:rsidRDefault="00C5393F" w:rsidP="00A9695E">
            <w:pPr>
              <w:jc w:val="center"/>
              <w:rPr>
                <w:sz w:val="18"/>
              </w:rPr>
            </w:pPr>
            <w:r>
              <w:rPr>
                <w:sz w:val="18"/>
                <w:lang w:val="be-BY"/>
              </w:rPr>
              <w:t>т</w:t>
            </w:r>
            <w:r>
              <w:rPr>
                <w:sz w:val="18"/>
              </w:rPr>
              <w:t>эл. (017) 306-37-97, факс (017) 306-38-84</w:t>
            </w:r>
          </w:p>
          <w:p w:rsidR="00C5393F" w:rsidRDefault="00C5393F" w:rsidP="00A9695E">
            <w:pPr>
              <w:jc w:val="center"/>
              <w:rPr>
                <w:b/>
                <w:caps/>
                <w:lang w:val="en-US"/>
              </w:rPr>
            </w:pPr>
            <w:r>
              <w:rPr>
                <w:sz w:val="22"/>
                <w:lang w:val="en-US"/>
              </w:rPr>
              <w:t>E-mail</w:t>
            </w:r>
            <w:r>
              <w:rPr>
                <w:spacing w:val="20"/>
                <w:sz w:val="22"/>
                <w:lang w:val="en-US"/>
              </w:rPr>
              <w:t xml:space="preserve">: </w:t>
            </w:r>
            <w:r>
              <w:rPr>
                <w:sz w:val="22"/>
                <w:lang w:val="en-US"/>
              </w:rPr>
              <w:t>mlsp@mintrud.gov.by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393F" w:rsidRDefault="00C5393F" w:rsidP="00A9695E">
            <w:pPr>
              <w:pStyle w:val="a3"/>
              <w:tabs>
                <w:tab w:val="left" w:pos="708"/>
              </w:tabs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393F" w:rsidRDefault="00C5393F" w:rsidP="00A9695E">
            <w:pPr>
              <w:jc w:val="center"/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МИНИСТЕРСТВО ТРУДА</w:t>
            </w:r>
          </w:p>
          <w:p w:rsidR="00C5393F" w:rsidRDefault="00C5393F" w:rsidP="00A9695E">
            <w:pPr>
              <w:jc w:val="center"/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И СОЦИАЛЬНОЙ ЗАЩИТЫ</w:t>
            </w:r>
          </w:p>
          <w:p w:rsidR="00C5393F" w:rsidRDefault="00C5393F" w:rsidP="00A9695E">
            <w:pPr>
              <w:jc w:val="center"/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РЕСПУБЛИКИ БЕЛАРУСЬ</w:t>
            </w:r>
          </w:p>
          <w:p w:rsidR="00C5393F" w:rsidRDefault="00C5393F" w:rsidP="00A9695E">
            <w:pPr>
              <w:jc w:val="center"/>
              <w:rPr>
                <w:b/>
                <w:caps/>
                <w:sz w:val="16"/>
              </w:rPr>
            </w:pPr>
          </w:p>
          <w:p w:rsidR="00C5393F" w:rsidRDefault="00C5393F" w:rsidP="00A9695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пр. Победителей, 23, к. 2, </w:t>
            </w:r>
            <w:smartTag w:uri="urn:schemas-microsoft-com:office:smarttags" w:element="metricconverter">
              <w:smartTagPr>
                <w:attr w:name="ProductID" w:val="220004, г"/>
              </w:smartTagPr>
              <w:r>
                <w:rPr>
                  <w:caps/>
                  <w:sz w:val="18"/>
                </w:rPr>
                <w:t xml:space="preserve">220004, </w:t>
              </w:r>
              <w:r>
                <w:rPr>
                  <w:sz w:val="18"/>
                </w:rPr>
                <w:t>г</w:t>
              </w:r>
            </w:smartTag>
            <w:r>
              <w:rPr>
                <w:sz w:val="18"/>
              </w:rPr>
              <w:t>. Минск</w:t>
            </w:r>
          </w:p>
          <w:p w:rsidR="00C5393F" w:rsidRDefault="00C5393F" w:rsidP="00A9695E">
            <w:pPr>
              <w:jc w:val="center"/>
              <w:rPr>
                <w:sz w:val="18"/>
              </w:rPr>
            </w:pPr>
            <w:r>
              <w:rPr>
                <w:sz w:val="18"/>
              </w:rPr>
              <w:t>тел. (017) 306-37-97, факс (017) 306-38-84</w:t>
            </w:r>
          </w:p>
          <w:p w:rsidR="00C5393F" w:rsidRDefault="00C5393F" w:rsidP="00A9695E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E-mail</w:t>
            </w:r>
            <w:r>
              <w:rPr>
                <w:spacing w:val="20"/>
                <w:sz w:val="22"/>
                <w:lang w:val="en-US"/>
              </w:rPr>
              <w:t xml:space="preserve">: </w:t>
            </w:r>
            <w:r>
              <w:rPr>
                <w:sz w:val="22"/>
                <w:lang w:val="en-US"/>
              </w:rPr>
              <w:t>mlsp@mintrud.gov.by</w:t>
            </w:r>
          </w:p>
          <w:p w:rsidR="00C5393F" w:rsidRDefault="00C5393F" w:rsidP="00A9695E">
            <w:pPr>
              <w:jc w:val="center"/>
              <w:rPr>
                <w:sz w:val="18"/>
                <w:lang w:val="en-US"/>
              </w:rPr>
            </w:pPr>
          </w:p>
        </w:tc>
      </w:tr>
    </w:tbl>
    <w:p w:rsidR="00C5393F" w:rsidRDefault="00AC3E0B" w:rsidP="00C5393F">
      <w:pPr>
        <w:tabs>
          <w:tab w:val="left" w:pos="4500"/>
        </w:tabs>
        <w:rPr>
          <w:u w:val="single"/>
        </w:rPr>
      </w:pPr>
      <w:r>
        <w:rPr>
          <w:u w:val="single"/>
        </w:rPr>
        <w:t>10</w:t>
      </w:r>
      <w:r w:rsidR="00C5393F">
        <w:rPr>
          <w:u w:val="single"/>
        </w:rPr>
        <w:t>.08.2021</w:t>
      </w:r>
      <w:r w:rsidR="00C5393F">
        <w:t xml:space="preserve">  № </w:t>
      </w:r>
      <w:r w:rsidR="00C5393F">
        <w:rPr>
          <w:u w:val="single"/>
        </w:rPr>
        <w:t>16-1-17/518-Си(1)-71</w:t>
      </w:r>
    </w:p>
    <w:p w:rsidR="00C5393F" w:rsidRDefault="00C5393F" w:rsidP="00C5393F">
      <w:pPr>
        <w:pStyle w:val="2"/>
        <w:framePr w:hSpace="180" w:wrap="notBeside" w:vAnchor="text" w:hAnchor="page" w:x="6304" w:y="68"/>
        <w:tabs>
          <w:tab w:val="left" w:pos="-2880"/>
        </w:tabs>
        <w:ind w:left="0"/>
        <w:rPr>
          <w:szCs w:val="30"/>
        </w:rPr>
      </w:pPr>
      <w:proofErr w:type="spellStart"/>
      <w:r>
        <w:rPr>
          <w:szCs w:val="30"/>
        </w:rPr>
        <w:t>Ситько</w:t>
      </w:r>
      <w:proofErr w:type="spellEnd"/>
      <w:r>
        <w:rPr>
          <w:szCs w:val="30"/>
        </w:rPr>
        <w:t xml:space="preserve"> А.Н.</w:t>
      </w:r>
    </w:p>
    <w:p w:rsidR="00C5393F" w:rsidRDefault="00DE4E9B" w:rsidP="00C5393F">
      <w:pPr>
        <w:tabs>
          <w:tab w:val="left" w:pos="4500"/>
        </w:tabs>
        <w:jc w:val="center"/>
      </w:pPr>
      <w:r>
        <w:rPr>
          <w:szCs w:val="30"/>
        </w:rPr>
        <w:t xml:space="preserve">               </w:t>
      </w:r>
      <w:r w:rsidR="00C5393F">
        <w:rPr>
          <w:szCs w:val="30"/>
          <w:lang w:val="en-US"/>
        </w:rPr>
        <w:t>info</w:t>
      </w:r>
      <w:r w:rsidR="00C5393F">
        <w:rPr>
          <w:szCs w:val="30"/>
        </w:rPr>
        <w:t>@</w:t>
      </w:r>
      <w:proofErr w:type="spellStart"/>
      <w:r w:rsidR="00C5393F">
        <w:rPr>
          <w:szCs w:val="30"/>
          <w:lang w:val="en-US"/>
        </w:rPr>
        <w:t>oot</w:t>
      </w:r>
      <w:proofErr w:type="spellEnd"/>
      <w:r w:rsidR="00C5393F">
        <w:rPr>
          <w:szCs w:val="30"/>
        </w:rPr>
        <w:t>.</w:t>
      </w:r>
      <w:r w:rsidR="00C5393F">
        <w:rPr>
          <w:szCs w:val="30"/>
          <w:lang w:val="en-US"/>
        </w:rPr>
        <w:t>by</w:t>
      </w:r>
    </w:p>
    <w:tbl>
      <w:tblPr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255"/>
      </w:tblGrid>
      <w:tr w:rsidR="00C5393F" w:rsidTr="00A9695E">
        <w:trPr>
          <w:trHeight w:val="175"/>
        </w:trPr>
        <w:tc>
          <w:tcPr>
            <w:tcW w:w="4255" w:type="dxa"/>
            <w:hideMark/>
          </w:tcPr>
          <w:p w:rsidR="00C5393F" w:rsidRDefault="00C5393F" w:rsidP="00C5393F">
            <w:pPr>
              <w:pStyle w:val="3"/>
              <w:jc w:val="left"/>
            </w:pPr>
            <w:r>
              <w:rPr>
                <w:szCs w:val="30"/>
                <w:lang w:eastAsia="en-US"/>
              </w:rPr>
              <w:t>О разъяснении норм Типовой инструкции</w:t>
            </w:r>
          </w:p>
        </w:tc>
      </w:tr>
    </w:tbl>
    <w:p w:rsidR="00C5393F" w:rsidRDefault="00C5393F" w:rsidP="00C5393F">
      <w:pPr>
        <w:tabs>
          <w:tab w:val="left" w:pos="709"/>
        </w:tabs>
        <w:jc w:val="both"/>
        <w:rPr>
          <w:szCs w:val="30"/>
        </w:rPr>
      </w:pPr>
    </w:p>
    <w:p w:rsidR="00C5393F" w:rsidRDefault="00C5393F" w:rsidP="00C5393F">
      <w:pPr>
        <w:tabs>
          <w:tab w:val="left" w:pos="709"/>
        </w:tabs>
        <w:jc w:val="center"/>
        <w:rPr>
          <w:szCs w:val="30"/>
        </w:rPr>
      </w:pPr>
      <w:r>
        <w:rPr>
          <w:szCs w:val="30"/>
        </w:rPr>
        <w:t>Уважаемый Александр Николаевич!</w:t>
      </w:r>
    </w:p>
    <w:p w:rsidR="00C5393F" w:rsidRDefault="00C5393F" w:rsidP="00C5393F">
      <w:pPr>
        <w:tabs>
          <w:tab w:val="left" w:pos="709"/>
        </w:tabs>
        <w:jc w:val="center"/>
        <w:rPr>
          <w:szCs w:val="30"/>
        </w:rPr>
      </w:pPr>
    </w:p>
    <w:p w:rsidR="00C5393F" w:rsidRPr="0005467B" w:rsidRDefault="00C5393F" w:rsidP="00C5393F">
      <w:pPr>
        <w:tabs>
          <w:tab w:val="left" w:pos="709"/>
        </w:tabs>
        <w:ind w:firstLine="709"/>
        <w:jc w:val="both"/>
        <w:rPr>
          <w:szCs w:val="30"/>
        </w:rPr>
      </w:pPr>
      <w:r>
        <w:rPr>
          <w:szCs w:val="30"/>
        </w:rPr>
        <w:t xml:space="preserve">Министерство труда и социальной защиты рассмотрело Ваше обращение по вопросу разъяснения нормы </w:t>
      </w:r>
      <w:r w:rsidR="00E76082">
        <w:rPr>
          <w:szCs w:val="30"/>
        </w:rPr>
        <w:t xml:space="preserve">части второй </w:t>
      </w:r>
      <w:r>
        <w:rPr>
          <w:szCs w:val="30"/>
        </w:rPr>
        <w:t>пункта 3 Типовой инструкции по охране труда при косьбе травы, утвержденной постановлением Министерства труда и социальной защиты Республики Беларусь от 31 мая 2021 г. № 40 (далее – Типовая инструкция),</w:t>
      </w:r>
      <w:r w:rsidR="00E76082">
        <w:rPr>
          <w:szCs w:val="30"/>
        </w:rPr>
        <w:t xml:space="preserve"> в части обучения</w:t>
      </w:r>
      <w:r w:rsidR="0005467B">
        <w:rPr>
          <w:szCs w:val="30"/>
        </w:rPr>
        <w:t xml:space="preserve"> </w:t>
      </w:r>
      <w:r w:rsidR="0005467B" w:rsidRPr="00A22D02">
        <w:rPr>
          <w:szCs w:val="30"/>
        </w:rPr>
        <w:t xml:space="preserve">безопасным приемам и методам </w:t>
      </w:r>
      <w:r w:rsidR="0005467B" w:rsidRPr="008B7755">
        <w:rPr>
          <w:szCs w:val="30"/>
        </w:rPr>
        <w:t>работы</w:t>
      </w:r>
      <w:r w:rsidR="00E76082">
        <w:rPr>
          <w:szCs w:val="30"/>
        </w:rPr>
        <w:t>,</w:t>
      </w:r>
      <w:r>
        <w:rPr>
          <w:szCs w:val="30"/>
        </w:rPr>
        <w:t xml:space="preserve"> и </w:t>
      </w:r>
      <w:r w:rsidRPr="0005467B">
        <w:rPr>
          <w:szCs w:val="30"/>
        </w:rPr>
        <w:t xml:space="preserve">сообщает. </w:t>
      </w:r>
    </w:p>
    <w:p w:rsidR="004F42B0" w:rsidRDefault="0005467B" w:rsidP="0005467B">
      <w:pPr>
        <w:tabs>
          <w:tab w:val="left" w:pos="709"/>
        </w:tabs>
        <w:ind w:firstLine="709"/>
        <w:jc w:val="both"/>
        <w:rPr>
          <w:szCs w:val="30"/>
        </w:rPr>
      </w:pPr>
      <w:r w:rsidRPr="0005467B">
        <w:rPr>
          <w:szCs w:val="30"/>
        </w:rPr>
        <w:t xml:space="preserve">В </w:t>
      </w:r>
      <w:r w:rsidR="008B7755" w:rsidRPr="0005467B">
        <w:rPr>
          <w:szCs w:val="30"/>
        </w:rPr>
        <w:t xml:space="preserve">части второй пункта 3 </w:t>
      </w:r>
      <w:r w:rsidR="00E76082" w:rsidRPr="0005467B">
        <w:rPr>
          <w:szCs w:val="30"/>
        </w:rPr>
        <w:t>Типовой инструкции</w:t>
      </w:r>
      <w:r w:rsidRPr="0005467B">
        <w:rPr>
          <w:szCs w:val="30"/>
        </w:rPr>
        <w:t xml:space="preserve"> под обучением безопасным приемам и методам работы</w:t>
      </w:r>
      <w:r>
        <w:rPr>
          <w:szCs w:val="30"/>
        </w:rPr>
        <w:t xml:space="preserve"> понимается </w:t>
      </w:r>
      <w:r w:rsidR="00776FAA">
        <w:rPr>
          <w:szCs w:val="30"/>
        </w:rPr>
        <w:t>процесс ознакомления</w:t>
      </w:r>
      <w:r w:rsidRPr="00FF249B">
        <w:rPr>
          <w:szCs w:val="30"/>
        </w:rPr>
        <w:t xml:space="preserve"> </w:t>
      </w:r>
      <w:r>
        <w:rPr>
          <w:szCs w:val="30"/>
        </w:rPr>
        <w:t xml:space="preserve">работника с </w:t>
      </w:r>
      <w:r w:rsidRPr="00FF249B">
        <w:rPr>
          <w:szCs w:val="30"/>
        </w:rPr>
        <w:t>требования</w:t>
      </w:r>
      <w:r>
        <w:rPr>
          <w:szCs w:val="30"/>
        </w:rPr>
        <w:t>ми</w:t>
      </w:r>
      <w:r w:rsidRPr="00FF249B">
        <w:rPr>
          <w:szCs w:val="30"/>
        </w:rPr>
        <w:t xml:space="preserve"> </w:t>
      </w:r>
      <w:r w:rsidR="00776FAA">
        <w:rPr>
          <w:szCs w:val="30"/>
        </w:rPr>
        <w:t>охраны труда</w:t>
      </w:r>
      <w:r w:rsidR="004F42B0">
        <w:rPr>
          <w:szCs w:val="30"/>
        </w:rPr>
        <w:t>, содержащихся в</w:t>
      </w:r>
      <w:r w:rsidR="00776FAA">
        <w:rPr>
          <w:szCs w:val="30"/>
        </w:rPr>
        <w:t xml:space="preserve"> </w:t>
      </w:r>
      <w:r w:rsidRPr="00FF249B">
        <w:rPr>
          <w:szCs w:val="30"/>
        </w:rPr>
        <w:t>эксплуа</w:t>
      </w:r>
      <w:r w:rsidR="00432E29">
        <w:rPr>
          <w:szCs w:val="30"/>
        </w:rPr>
        <w:t>тационных документах</w:t>
      </w:r>
      <w:r>
        <w:rPr>
          <w:szCs w:val="30"/>
        </w:rPr>
        <w:t xml:space="preserve"> организации-изготовителя </w:t>
      </w:r>
      <w:r w:rsidRPr="00FF249B">
        <w:rPr>
          <w:szCs w:val="30"/>
        </w:rPr>
        <w:t>используемого оборудования</w:t>
      </w:r>
      <w:r>
        <w:rPr>
          <w:szCs w:val="30"/>
        </w:rPr>
        <w:t xml:space="preserve"> </w:t>
      </w:r>
      <w:r w:rsidRPr="00FF249B">
        <w:rPr>
          <w:szCs w:val="30"/>
        </w:rPr>
        <w:t>для косьбы травы</w:t>
      </w:r>
      <w:r w:rsidR="00776FAA">
        <w:rPr>
          <w:szCs w:val="30"/>
        </w:rPr>
        <w:t xml:space="preserve">, безопасными методами и приемами </w:t>
      </w:r>
      <w:r w:rsidR="004F42B0">
        <w:rPr>
          <w:szCs w:val="30"/>
        </w:rPr>
        <w:t xml:space="preserve">выполнения </w:t>
      </w:r>
      <w:r>
        <w:rPr>
          <w:szCs w:val="30"/>
        </w:rPr>
        <w:t>работы</w:t>
      </w:r>
      <w:r w:rsidR="004D2AAE">
        <w:rPr>
          <w:szCs w:val="30"/>
        </w:rPr>
        <w:t>.</w:t>
      </w:r>
      <w:r w:rsidR="004F42B0">
        <w:rPr>
          <w:szCs w:val="30"/>
        </w:rPr>
        <w:t xml:space="preserve"> </w:t>
      </w:r>
      <w:r w:rsidR="00776FAA">
        <w:rPr>
          <w:szCs w:val="30"/>
        </w:rPr>
        <w:t xml:space="preserve">Данное обучение осуществляется при проведении </w:t>
      </w:r>
      <w:r w:rsidR="002100B7">
        <w:rPr>
          <w:szCs w:val="30"/>
        </w:rPr>
        <w:t>инструктажа по охране труда.</w:t>
      </w:r>
      <w:r w:rsidR="00776FAA">
        <w:rPr>
          <w:szCs w:val="30"/>
        </w:rPr>
        <w:t xml:space="preserve"> </w:t>
      </w:r>
    </w:p>
    <w:p w:rsidR="004F42B0" w:rsidRDefault="004F42B0" w:rsidP="0005467B">
      <w:pPr>
        <w:tabs>
          <w:tab w:val="left" w:pos="709"/>
        </w:tabs>
        <w:ind w:firstLine="709"/>
        <w:jc w:val="both"/>
        <w:rPr>
          <w:szCs w:val="30"/>
        </w:rPr>
      </w:pPr>
      <w:r>
        <w:rPr>
          <w:szCs w:val="30"/>
        </w:rPr>
        <w:t xml:space="preserve">Вместе с тем, целевой инструктаж </w:t>
      </w:r>
      <w:r w:rsidRPr="002100B7">
        <w:rPr>
          <w:szCs w:val="30"/>
        </w:rPr>
        <w:t>по охране труда (далее – целевой инструктаж)</w:t>
      </w:r>
      <w:r>
        <w:rPr>
          <w:szCs w:val="30"/>
        </w:rPr>
        <w:t xml:space="preserve"> проводится </w:t>
      </w:r>
      <w:r w:rsidRPr="00E702CC">
        <w:rPr>
          <w:szCs w:val="30"/>
        </w:rPr>
        <w:t>при  выполнении разовых работ по косьбе травы работниками, для которых данный вид работы не связан с прямыми обязанностями по профессии рабочего либо должности служащего.</w:t>
      </w:r>
      <w:r>
        <w:rPr>
          <w:szCs w:val="30"/>
        </w:rPr>
        <w:t xml:space="preserve"> </w:t>
      </w:r>
    </w:p>
    <w:p w:rsidR="0064571B" w:rsidRPr="00CF45EC" w:rsidRDefault="0064571B" w:rsidP="0064571B">
      <w:pPr>
        <w:ind w:firstLine="709"/>
        <w:jc w:val="both"/>
        <w:rPr>
          <w:szCs w:val="30"/>
        </w:rPr>
      </w:pPr>
      <w:r>
        <w:rPr>
          <w:szCs w:val="30"/>
        </w:rPr>
        <w:t xml:space="preserve">Если работы по косьбе травы будут выполняться </w:t>
      </w:r>
      <w:r w:rsidR="00926164">
        <w:rPr>
          <w:szCs w:val="30"/>
        </w:rPr>
        <w:t xml:space="preserve"> </w:t>
      </w:r>
      <w:r w:rsidR="004F42B0">
        <w:rPr>
          <w:szCs w:val="30"/>
        </w:rPr>
        <w:t>одним и тем ж</w:t>
      </w:r>
      <w:r w:rsidR="00432E29">
        <w:rPr>
          <w:szCs w:val="30"/>
        </w:rPr>
        <w:t xml:space="preserve">е работником </w:t>
      </w:r>
      <w:r>
        <w:rPr>
          <w:szCs w:val="30"/>
        </w:rPr>
        <w:t>на тех же площадях, участках (территориях)</w:t>
      </w:r>
      <w:r w:rsidR="004D2AAE">
        <w:rPr>
          <w:szCs w:val="30"/>
        </w:rPr>
        <w:t xml:space="preserve"> с определенной периодичностью</w:t>
      </w:r>
      <w:r>
        <w:rPr>
          <w:szCs w:val="30"/>
        </w:rPr>
        <w:t>, полагаем проводить ему каждый раз целевой инструктаж, не требуется. Проведение целевого инструктажа в данном случае достаточно один раз в сезон.</w:t>
      </w:r>
    </w:p>
    <w:p w:rsidR="00400AF8" w:rsidRDefault="00400AF8"/>
    <w:p w:rsidR="00432E29" w:rsidRDefault="00432E29"/>
    <w:p w:rsidR="008B465A" w:rsidRDefault="004D2AAE" w:rsidP="004D2AAE">
      <w:pPr>
        <w:tabs>
          <w:tab w:val="left" w:pos="6823"/>
        </w:tabs>
        <w:rPr>
          <w:sz w:val="20"/>
        </w:rPr>
      </w:pPr>
      <w:r>
        <w:rPr>
          <w:szCs w:val="30"/>
          <w:lang w:eastAsia="en-US"/>
        </w:rPr>
        <w:t>Заместитель Министра</w:t>
      </w:r>
      <w:r>
        <w:rPr>
          <w:szCs w:val="30"/>
          <w:lang w:eastAsia="en-US"/>
        </w:rPr>
        <w:tab/>
      </w:r>
      <w:proofErr w:type="spellStart"/>
      <w:r>
        <w:rPr>
          <w:szCs w:val="30"/>
          <w:lang w:eastAsia="en-US"/>
        </w:rPr>
        <w:t>И.Г.Старовойтов</w:t>
      </w:r>
      <w:proofErr w:type="spellEnd"/>
    </w:p>
    <w:p w:rsidR="00C94BDA" w:rsidRDefault="00C94BDA" w:rsidP="00400AF8">
      <w:pPr>
        <w:tabs>
          <w:tab w:val="left" w:pos="5490"/>
        </w:tabs>
        <w:jc w:val="both"/>
        <w:rPr>
          <w:sz w:val="20"/>
        </w:rPr>
      </w:pPr>
    </w:p>
    <w:p w:rsidR="00400AF8" w:rsidRPr="004D2AAE" w:rsidRDefault="00400AF8" w:rsidP="00400AF8">
      <w:pPr>
        <w:tabs>
          <w:tab w:val="left" w:pos="5490"/>
        </w:tabs>
        <w:jc w:val="both"/>
        <w:rPr>
          <w:color w:val="FFFFFF" w:themeColor="background1"/>
          <w:sz w:val="20"/>
        </w:rPr>
      </w:pPr>
      <w:r w:rsidRPr="004D2AAE">
        <w:rPr>
          <w:color w:val="FFFFFF" w:themeColor="background1"/>
          <w:sz w:val="20"/>
        </w:rPr>
        <w:t>Электронная версия соответствует оригиналу</w:t>
      </w:r>
    </w:p>
    <w:p w:rsidR="004D2AAE" w:rsidRDefault="00432E29" w:rsidP="00400AF8">
      <w:pPr>
        <w:tabs>
          <w:tab w:val="left" w:pos="5490"/>
        </w:tabs>
        <w:jc w:val="both"/>
        <w:rPr>
          <w:sz w:val="18"/>
        </w:rPr>
      </w:pPr>
      <w:r>
        <w:rPr>
          <w:sz w:val="18"/>
        </w:rPr>
        <w:t>Электронная версия соответствует оригиналу</w:t>
      </w:r>
    </w:p>
    <w:p w:rsidR="00432E29" w:rsidRDefault="00432E29" w:rsidP="00400AF8">
      <w:pPr>
        <w:tabs>
          <w:tab w:val="left" w:pos="5490"/>
        </w:tabs>
        <w:jc w:val="both"/>
        <w:rPr>
          <w:sz w:val="18"/>
        </w:rPr>
      </w:pPr>
    </w:p>
    <w:p w:rsidR="00400AF8" w:rsidRDefault="00400AF8" w:rsidP="00400AF8">
      <w:pPr>
        <w:tabs>
          <w:tab w:val="left" w:pos="5490"/>
        </w:tabs>
        <w:jc w:val="both"/>
        <w:rPr>
          <w:sz w:val="18"/>
        </w:rPr>
      </w:pPr>
      <w:r>
        <w:rPr>
          <w:sz w:val="18"/>
        </w:rPr>
        <w:t>Харитончик 306 38 85</w:t>
      </w:r>
    </w:p>
    <w:p w:rsidR="004D2AAE" w:rsidRDefault="004D2AAE" w:rsidP="00400AF8">
      <w:pPr>
        <w:tabs>
          <w:tab w:val="left" w:pos="5490"/>
        </w:tabs>
        <w:jc w:val="both"/>
        <w:rPr>
          <w:sz w:val="18"/>
        </w:rPr>
      </w:pPr>
    </w:p>
    <w:sectPr w:rsidR="004D2AAE" w:rsidSect="00432E29">
      <w:headerReference w:type="default" r:id="rId8"/>
      <w:footerReference w:type="default" r:id="rId9"/>
      <w:pgSz w:w="11906" w:h="16838" w:code="9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F1F" w:rsidRDefault="00FA1F1F" w:rsidP="00C94BDA">
      <w:r>
        <w:separator/>
      </w:r>
    </w:p>
  </w:endnote>
  <w:endnote w:type="continuationSeparator" w:id="0">
    <w:p w:rsidR="00FA1F1F" w:rsidRDefault="00FA1F1F" w:rsidP="00C94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BDA" w:rsidRDefault="00C94BDA">
    <w:pPr>
      <w:pStyle w:val="a3"/>
      <w:jc w:val="center"/>
    </w:pPr>
  </w:p>
  <w:p w:rsidR="00C94BDA" w:rsidRDefault="00C94BD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F1F" w:rsidRDefault="00FA1F1F" w:rsidP="00C94BDA">
      <w:r>
        <w:separator/>
      </w:r>
    </w:p>
  </w:footnote>
  <w:footnote w:type="continuationSeparator" w:id="0">
    <w:p w:rsidR="00FA1F1F" w:rsidRDefault="00FA1F1F" w:rsidP="00C94B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9827272"/>
      <w:docPartObj>
        <w:docPartGallery w:val="Page Numbers (Top of Page)"/>
        <w:docPartUnique/>
      </w:docPartObj>
    </w:sdtPr>
    <w:sdtEndPr/>
    <w:sdtContent>
      <w:p w:rsidR="008B465A" w:rsidRDefault="008B46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02B0">
          <w:rPr>
            <w:noProof/>
          </w:rPr>
          <w:t>3</w:t>
        </w:r>
        <w:r>
          <w:fldChar w:fldCharType="end"/>
        </w:r>
      </w:p>
    </w:sdtContent>
  </w:sdt>
  <w:p w:rsidR="008B465A" w:rsidRDefault="008B465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5E4"/>
    <w:rsid w:val="000064C3"/>
    <w:rsid w:val="0005467B"/>
    <w:rsid w:val="001B31AC"/>
    <w:rsid w:val="001C45E4"/>
    <w:rsid w:val="002100B7"/>
    <w:rsid w:val="00222CC3"/>
    <w:rsid w:val="002F5162"/>
    <w:rsid w:val="00312A6F"/>
    <w:rsid w:val="00380E67"/>
    <w:rsid w:val="003C02B0"/>
    <w:rsid w:val="003E5542"/>
    <w:rsid w:val="00400AF8"/>
    <w:rsid w:val="00432E29"/>
    <w:rsid w:val="004A2ED0"/>
    <w:rsid w:val="004D2AAE"/>
    <w:rsid w:val="004F42B0"/>
    <w:rsid w:val="0064571B"/>
    <w:rsid w:val="00652C49"/>
    <w:rsid w:val="00657495"/>
    <w:rsid w:val="00670321"/>
    <w:rsid w:val="006C4CB7"/>
    <w:rsid w:val="006D28EA"/>
    <w:rsid w:val="006E7B11"/>
    <w:rsid w:val="00776FAA"/>
    <w:rsid w:val="0078321B"/>
    <w:rsid w:val="008B465A"/>
    <w:rsid w:val="008B7755"/>
    <w:rsid w:val="00926164"/>
    <w:rsid w:val="00A83BB9"/>
    <w:rsid w:val="00A95BA4"/>
    <w:rsid w:val="00AC3E0B"/>
    <w:rsid w:val="00B22554"/>
    <w:rsid w:val="00B36C5C"/>
    <w:rsid w:val="00B57070"/>
    <w:rsid w:val="00C41BC8"/>
    <w:rsid w:val="00C5393F"/>
    <w:rsid w:val="00C94BDA"/>
    <w:rsid w:val="00D06F90"/>
    <w:rsid w:val="00D145D9"/>
    <w:rsid w:val="00D52CF8"/>
    <w:rsid w:val="00D853F4"/>
    <w:rsid w:val="00DE4E9B"/>
    <w:rsid w:val="00E702CC"/>
    <w:rsid w:val="00E76082"/>
    <w:rsid w:val="00FA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3F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00A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C5393F"/>
    <w:pPr>
      <w:keepNext/>
      <w:spacing w:line="280" w:lineRule="exact"/>
      <w:jc w:val="both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5393F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3">
    <w:name w:val="footer"/>
    <w:basedOn w:val="a"/>
    <w:link w:val="a4"/>
    <w:uiPriority w:val="99"/>
    <w:unhideWhenUsed/>
    <w:rsid w:val="00C5393F"/>
    <w:pPr>
      <w:tabs>
        <w:tab w:val="center" w:pos="4153"/>
        <w:tab w:val="right" w:pos="8306"/>
      </w:tabs>
    </w:pPr>
    <w:rPr>
      <w:sz w:val="24"/>
    </w:rPr>
  </w:style>
  <w:style w:type="character" w:customStyle="1" w:styleId="a4">
    <w:name w:val="Нижний колонтитул Знак"/>
    <w:basedOn w:val="a0"/>
    <w:link w:val="a3"/>
    <w:uiPriority w:val="99"/>
    <w:rsid w:val="00C5393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C5393F"/>
    <w:pPr>
      <w:tabs>
        <w:tab w:val="left" w:pos="5490"/>
      </w:tabs>
      <w:spacing w:line="280" w:lineRule="exact"/>
      <w:ind w:left="4560"/>
    </w:pPr>
    <w:rPr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5393F"/>
    <w:rPr>
      <w:rFonts w:ascii="Times New Roman" w:eastAsia="Times New Roman" w:hAnsi="Times New Roman" w:cs="Times New Roman"/>
      <w:sz w:val="30"/>
      <w:szCs w:val="24"/>
      <w:lang w:eastAsia="ru-RU"/>
    </w:rPr>
  </w:style>
  <w:style w:type="paragraph" w:styleId="a5">
    <w:name w:val="List Paragraph"/>
    <w:basedOn w:val="a"/>
    <w:uiPriority w:val="34"/>
    <w:qFormat/>
    <w:rsid w:val="00C5393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00A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C94BD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94BDA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B465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465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3F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00A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C5393F"/>
    <w:pPr>
      <w:keepNext/>
      <w:spacing w:line="280" w:lineRule="exact"/>
      <w:jc w:val="both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5393F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3">
    <w:name w:val="footer"/>
    <w:basedOn w:val="a"/>
    <w:link w:val="a4"/>
    <w:uiPriority w:val="99"/>
    <w:unhideWhenUsed/>
    <w:rsid w:val="00C5393F"/>
    <w:pPr>
      <w:tabs>
        <w:tab w:val="center" w:pos="4153"/>
        <w:tab w:val="right" w:pos="8306"/>
      </w:tabs>
    </w:pPr>
    <w:rPr>
      <w:sz w:val="24"/>
    </w:rPr>
  </w:style>
  <w:style w:type="character" w:customStyle="1" w:styleId="a4">
    <w:name w:val="Нижний колонтитул Знак"/>
    <w:basedOn w:val="a0"/>
    <w:link w:val="a3"/>
    <w:uiPriority w:val="99"/>
    <w:rsid w:val="00C5393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C5393F"/>
    <w:pPr>
      <w:tabs>
        <w:tab w:val="left" w:pos="5490"/>
      </w:tabs>
      <w:spacing w:line="280" w:lineRule="exact"/>
      <w:ind w:left="4560"/>
    </w:pPr>
    <w:rPr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5393F"/>
    <w:rPr>
      <w:rFonts w:ascii="Times New Roman" w:eastAsia="Times New Roman" w:hAnsi="Times New Roman" w:cs="Times New Roman"/>
      <w:sz w:val="30"/>
      <w:szCs w:val="24"/>
      <w:lang w:eastAsia="ru-RU"/>
    </w:rPr>
  </w:style>
  <w:style w:type="paragraph" w:styleId="a5">
    <w:name w:val="List Paragraph"/>
    <w:basedOn w:val="a"/>
    <w:uiPriority w:val="34"/>
    <w:qFormat/>
    <w:rsid w:val="00C5393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00A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C94BD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94BDA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B465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46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885E2-0C29-422C-9BD9-B7828DE49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Харитончик Оксана Магомедовна</dc:creator>
  <cp:lastModifiedBy>Довнар Людмила Леонидовна</cp:lastModifiedBy>
  <cp:revision>2</cp:revision>
  <cp:lastPrinted>2021-08-10T13:05:00Z</cp:lastPrinted>
  <dcterms:created xsi:type="dcterms:W3CDTF">2021-09-01T08:40:00Z</dcterms:created>
  <dcterms:modified xsi:type="dcterms:W3CDTF">2021-09-01T08:40:00Z</dcterms:modified>
</cp:coreProperties>
</file>