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9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95"/>
        <w:gridCol w:w="1142"/>
        <w:gridCol w:w="3960"/>
      </w:tblGrid>
      <w:tr w:rsidR="009938E5" w:rsidRPr="00830D55" w:rsidTr="00B864CC">
        <w:trPr>
          <w:cantSplit/>
          <w:trHeight w:val="2098"/>
        </w:trPr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38E5" w:rsidRPr="00D74491" w:rsidRDefault="009938E5" w:rsidP="00B864CC">
            <w:pPr>
              <w:jc w:val="center"/>
              <w:rPr>
                <w:rFonts w:ascii="Peterburg" w:hAnsi="Peterburg"/>
                <w:b/>
                <w:spacing w:val="30"/>
                <w:sz w:val="22"/>
              </w:rPr>
            </w:pPr>
            <w:bookmarkStart w:id="0" w:name="_GoBack"/>
            <w:bookmarkEnd w:id="0"/>
          </w:p>
          <w:p w:rsidR="009938E5" w:rsidRPr="00D74491" w:rsidRDefault="009938E5" w:rsidP="00B864CC">
            <w:pPr>
              <w:jc w:val="center"/>
              <w:rPr>
                <w:b/>
                <w:caps/>
                <w:sz w:val="22"/>
                <w:szCs w:val="22"/>
                <w:lang w:val="be-BY"/>
              </w:rPr>
            </w:pPr>
            <w:r w:rsidRPr="00D74491">
              <w:rPr>
                <w:b/>
                <w:caps/>
                <w:sz w:val="22"/>
                <w:szCs w:val="22"/>
                <w:lang w:val="be-BY"/>
              </w:rPr>
              <w:t>міністэрства працы</w:t>
            </w:r>
          </w:p>
          <w:p w:rsidR="009938E5" w:rsidRPr="00D74491" w:rsidRDefault="009938E5" w:rsidP="00B864CC">
            <w:pPr>
              <w:jc w:val="center"/>
              <w:rPr>
                <w:b/>
                <w:caps/>
                <w:sz w:val="22"/>
                <w:szCs w:val="22"/>
                <w:lang w:val="be-BY"/>
              </w:rPr>
            </w:pPr>
            <w:r w:rsidRPr="00D74491">
              <w:rPr>
                <w:b/>
                <w:caps/>
                <w:sz w:val="22"/>
                <w:szCs w:val="22"/>
                <w:lang w:val="be-BY"/>
              </w:rPr>
              <w:t>і сацыяльнай абароны</w:t>
            </w:r>
          </w:p>
          <w:p w:rsidR="009938E5" w:rsidRPr="00D74491" w:rsidRDefault="009938E5" w:rsidP="00B864CC">
            <w:pPr>
              <w:jc w:val="center"/>
              <w:rPr>
                <w:b/>
                <w:caps/>
                <w:sz w:val="22"/>
                <w:szCs w:val="22"/>
                <w:lang w:val="be-BY"/>
              </w:rPr>
            </w:pPr>
            <w:r w:rsidRPr="00D74491">
              <w:rPr>
                <w:b/>
                <w:caps/>
                <w:sz w:val="22"/>
                <w:szCs w:val="22"/>
                <w:lang w:val="be-BY"/>
              </w:rPr>
              <w:t>рэспублікі беларусь</w:t>
            </w:r>
          </w:p>
          <w:p w:rsidR="009938E5" w:rsidRPr="00D74491" w:rsidRDefault="009938E5" w:rsidP="00B864CC">
            <w:pPr>
              <w:jc w:val="center"/>
              <w:rPr>
                <w:b/>
                <w:caps/>
                <w:sz w:val="16"/>
                <w:lang w:val="de-DE"/>
              </w:rPr>
            </w:pPr>
          </w:p>
          <w:p w:rsidR="009938E5" w:rsidRPr="00D74491" w:rsidRDefault="009938E5" w:rsidP="00B864CC">
            <w:pPr>
              <w:jc w:val="center"/>
              <w:rPr>
                <w:sz w:val="18"/>
              </w:rPr>
            </w:pPr>
            <w:r w:rsidRPr="00D74491">
              <w:rPr>
                <w:sz w:val="18"/>
              </w:rPr>
              <w:t xml:space="preserve">пр. </w:t>
            </w:r>
            <w:r w:rsidRPr="00D74491">
              <w:rPr>
                <w:sz w:val="18"/>
                <w:lang w:val="be-BY"/>
              </w:rPr>
              <w:t>Пераможцаў</w:t>
            </w:r>
            <w:r w:rsidRPr="00D74491">
              <w:rPr>
                <w:sz w:val="18"/>
              </w:rPr>
              <w:t xml:space="preserve">, 23, к. 2, </w:t>
            </w:r>
            <w:smartTag w:uri="urn:schemas-microsoft-com:office:smarttags" w:element="metricconverter">
              <w:smartTagPr>
                <w:attr w:name="ProductID" w:val="220004, г"/>
              </w:smartTagPr>
              <w:r w:rsidRPr="00D74491">
                <w:rPr>
                  <w:caps/>
                  <w:sz w:val="18"/>
                </w:rPr>
                <w:t xml:space="preserve">220004, </w:t>
              </w:r>
              <w:r w:rsidRPr="00D74491">
                <w:rPr>
                  <w:sz w:val="18"/>
                </w:rPr>
                <w:t>г</w:t>
              </w:r>
            </w:smartTag>
            <w:r w:rsidRPr="00D74491">
              <w:rPr>
                <w:sz w:val="18"/>
              </w:rPr>
              <w:t xml:space="preserve">. </w:t>
            </w:r>
            <w:proofErr w:type="spellStart"/>
            <w:r w:rsidRPr="00D74491">
              <w:rPr>
                <w:sz w:val="18"/>
              </w:rPr>
              <w:t>Miнск</w:t>
            </w:r>
            <w:proofErr w:type="spellEnd"/>
            <w:r w:rsidRPr="00D74491">
              <w:rPr>
                <w:sz w:val="18"/>
              </w:rPr>
              <w:t xml:space="preserve"> </w:t>
            </w:r>
          </w:p>
          <w:p w:rsidR="009938E5" w:rsidRPr="00D74491" w:rsidRDefault="009938E5" w:rsidP="00B864CC">
            <w:pPr>
              <w:jc w:val="center"/>
              <w:rPr>
                <w:sz w:val="18"/>
              </w:rPr>
            </w:pPr>
            <w:r w:rsidRPr="00D74491">
              <w:rPr>
                <w:sz w:val="18"/>
                <w:lang w:val="be-BY"/>
              </w:rPr>
              <w:t>т</w:t>
            </w:r>
            <w:r w:rsidRPr="00D74491">
              <w:rPr>
                <w:sz w:val="18"/>
              </w:rPr>
              <w:t>эл. (017) 306-37-97, факс (017) 306-38-84</w:t>
            </w:r>
          </w:p>
          <w:p w:rsidR="009938E5" w:rsidRPr="00D74491" w:rsidRDefault="009938E5" w:rsidP="00B864CC">
            <w:pPr>
              <w:jc w:val="center"/>
              <w:rPr>
                <w:sz w:val="18"/>
                <w:szCs w:val="18"/>
                <w:lang w:val="en-US"/>
              </w:rPr>
            </w:pPr>
            <w:r w:rsidRPr="00D74491">
              <w:rPr>
                <w:sz w:val="18"/>
                <w:szCs w:val="18"/>
                <w:lang w:val="en-US"/>
              </w:rPr>
              <w:t>E-mail</w:t>
            </w:r>
            <w:r w:rsidRPr="00D74491">
              <w:rPr>
                <w:spacing w:val="20"/>
                <w:sz w:val="18"/>
                <w:szCs w:val="18"/>
                <w:lang w:val="en-US"/>
              </w:rPr>
              <w:t xml:space="preserve">: </w:t>
            </w:r>
            <w:r w:rsidRPr="00D74491">
              <w:rPr>
                <w:sz w:val="18"/>
                <w:szCs w:val="18"/>
                <w:lang w:val="en-US"/>
              </w:rPr>
              <w:t>mlsp@mintrud.gov.by</w:t>
            </w:r>
          </w:p>
          <w:p w:rsidR="009938E5" w:rsidRPr="00D74491" w:rsidRDefault="009938E5" w:rsidP="00B864CC">
            <w:pPr>
              <w:jc w:val="center"/>
              <w:rPr>
                <w:b/>
                <w:caps/>
                <w:lang w:val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38E5" w:rsidRPr="00D74491" w:rsidRDefault="009938E5" w:rsidP="00B864CC">
            <w:pPr>
              <w:pStyle w:val="a4"/>
              <w:tabs>
                <w:tab w:val="left" w:pos="708"/>
              </w:tabs>
              <w:jc w:val="center"/>
              <w:rPr>
                <w:lang w:val="en-US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938E5" w:rsidRPr="00D74491" w:rsidRDefault="009938E5" w:rsidP="00B864CC">
            <w:pPr>
              <w:jc w:val="right"/>
              <w:rPr>
                <w:rFonts w:ascii="Peterburg" w:hAnsi="Peterburg"/>
                <w:b/>
                <w:spacing w:val="30"/>
                <w:sz w:val="22"/>
                <w:lang w:val="en-US"/>
              </w:rPr>
            </w:pPr>
          </w:p>
          <w:p w:rsidR="009938E5" w:rsidRPr="00D74491" w:rsidRDefault="009938E5" w:rsidP="00B864CC">
            <w:pPr>
              <w:jc w:val="center"/>
              <w:rPr>
                <w:b/>
                <w:caps/>
                <w:sz w:val="22"/>
                <w:szCs w:val="22"/>
              </w:rPr>
            </w:pPr>
            <w:r w:rsidRPr="00D74491">
              <w:rPr>
                <w:b/>
                <w:caps/>
                <w:sz w:val="22"/>
                <w:szCs w:val="22"/>
              </w:rPr>
              <w:t>МИНИСТЕРСТВО ТРУДА</w:t>
            </w:r>
          </w:p>
          <w:p w:rsidR="009938E5" w:rsidRPr="00D74491" w:rsidRDefault="009938E5" w:rsidP="00B864CC">
            <w:pPr>
              <w:jc w:val="center"/>
              <w:rPr>
                <w:b/>
                <w:caps/>
                <w:sz w:val="22"/>
                <w:szCs w:val="22"/>
              </w:rPr>
            </w:pPr>
            <w:r w:rsidRPr="00D74491">
              <w:rPr>
                <w:b/>
                <w:caps/>
                <w:sz w:val="22"/>
                <w:szCs w:val="22"/>
              </w:rPr>
              <w:t>И СОЦИАЛЬНОЙ ЗАЩИТЫ</w:t>
            </w:r>
          </w:p>
          <w:p w:rsidR="009938E5" w:rsidRPr="00D74491" w:rsidRDefault="009938E5" w:rsidP="00B864CC">
            <w:pPr>
              <w:jc w:val="center"/>
              <w:rPr>
                <w:b/>
                <w:caps/>
                <w:sz w:val="22"/>
                <w:szCs w:val="22"/>
              </w:rPr>
            </w:pPr>
            <w:r w:rsidRPr="00D74491">
              <w:rPr>
                <w:b/>
                <w:caps/>
                <w:sz w:val="22"/>
                <w:szCs w:val="22"/>
              </w:rPr>
              <w:t>РЕСПУБЛИКИ БЕЛАРУСЬ</w:t>
            </w:r>
          </w:p>
          <w:p w:rsidR="009938E5" w:rsidRPr="00D74491" w:rsidRDefault="009938E5" w:rsidP="00B864CC">
            <w:pPr>
              <w:jc w:val="center"/>
              <w:rPr>
                <w:b/>
                <w:caps/>
                <w:sz w:val="16"/>
              </w:rPr>
            </w:pPr>
          </w:p>
          <w:p w:rsidR="009938E5" w:rsidRPr="00D74491" w:rsidRDefault="009938E5" w:rsidP="00B864CC">
            <w:pPr>
              <w:jc w:val="center"/>
              <w:rPr>
                <w:sz w:val="18"/>
              </w:rPr>
            </w:pPr>
            <w:r w:rsidRPr="00D74491">
              <w:rPr>
                <w:sz w:val="18"/>
              </w:rPr>
              <w:t xml:space="preserve">пр. Победителей, 23, к. 2, </w:t>
            </w:r>
            <w:smartTag w:uri="urn:schemas-microsoft-com:office:smarttags" w:element="metricconverter">
              <w:smartTagPr>
                <w:attr w:name="ProductID" w:val="220004, г"/>
              </w:smartTagPr>
              <w:r w:rsidRPr="00D74491">
                <w:rPr>
                  <w:caps/>
                  <w:sz w:val="18"/>
                </w:rPr>
                <w:t xml:space="preserve">220004, </w:t>
              </w:r>
              <w:r w:rsidRPr="00D74491">
                <w:rPr>
                  <w:sz w:val="18"/>
                </w:rPr>
                <w:t>г</w:t>
              </w:r>
            </w:smartTag>
            <w:r w:rsidRPr="00D74491">
              <w:rPr>
                <w:sz w:val="18"/>
              </w:rPr>
              <w:t>. Минск</w:t>
            </w:r>
          </w:p>
          <w:p w:rsidR="009938E5" w:rsidRPr="00D74491" w:rsidRDefault="009938E5" w:rsidP="00B864CC">
            <w:pPr>
              <w:jc w:val="center"/>
              <w:rPr>
                <w:sz w:val="18"/>
              </w:rPr>
            </w:pPr>
            <w:r w:rsidRPr="00D74491">
              <w:rPr>
                <w:sz w:val="18"/>
              </w:rPr>
              <w:t>тел. (017) 306-37-97, факс (017) 306-38-84</w:t>
            </w:r>
          </w:p>
          <w:p w:rsidR="009938E5" w:rsidRPr="00D74491" w:rsidRDefault="009938E5" w:rsidP="00B864CC">
            <w:pPr>
              <w:jc w:val="center"/>
              <w:rPr>
                <w:sz w:val="18"/>
                <w:szCs w:val="18"/>
                <w:lang w:val="en-US"/>
              </w:rPr>
            </w:pPr>
            <w:r w:rsidRPr="00D74491">
              <w:rPr>
                <w:sz w:val="18"/>
                <w:szCs w:val="18"/>
                <w:lang w:val="en-US"/>
              </w:rPr>
              <w:t>E-mail</w:t>
            </w:r>
            <w:r w:rsidRPr="00D74491">
              <w:rPr>
                <w:spacing w:val="20"/>
                <w:sz w:val="18"/>
                <w:szCs w:val="18"/>
                <w:lang w:val="en-US"/>
              </w:rPr>
              <w:t xml:space="preserve">: </w:t>
            </w:r>
            <w:r w:rsidRPr="00D74491">
              <w:rPr>
                <w:sz w:val="18"/>
                <w:szCs w:val="18"/>
                <w:lang w:val="en-US"/>
              </w:rPr>
              <w:t>mlsp@mintrud.gov.by</w:t>
            </w:r>
          </w:p>
          <w:p w:rsidR="009938E5" w:rsidRPr="00D74491" w:rsidRDefault="009938E5" w:rsidP="00B864CC">
            <w:pPr>
              <w:jc w:val="center"/>
              <w:rPr>
                <w:sz w:val="18"/>
                <w:lang w:val="en-US"/>
              </w:rPr>
            </w:pPr>
          </w:p>
        </w:tc>
      </w:tr>
    </w:tbl>
    <w:p w:rsidR="0067740F" w:rsidRDefault="00830D55">
      <w:pPr>
        <w:rPr>
          <w:sz w:val="30"/>
          <w:szCs w:val="30"/>
          <w:lang w:val="en-US"/>
        </w:rPr>
      </w:pPr>
      <w:r>
        <w:rPr>
          <w:sz w:val="30"/>
          <w:szCs w:val="30"/>
        </w:rPr>
        <w:t>05</w:t>
      </w:r>
      <w:r w:rsidR="00B923ED">
        <w:rPr>
          <w:sz w:val="30"/>
          <w:szCs w:val="30"/>
        </w:rPr>
        <w:t>.</w:t>
      </w:r>
      <w:r>
        <w:rPr>
          <w:sz w:val="30"/>
          <w:szCs w:val="30"/>
        </w:rPr>
        <w:t>12</w:t>
      </w:r>
      <w:r w:rsidR="00B923ED">
        <w:rPr>
          <w:sz w:val="30"/>
          <w:szCs w:val="30"/>
        </w:rPr>
        <w:t>.201</w:t>
      </w:r>
      <w:r>
        <w:rPr>
          <w:sz w:val="30"/>
          <w:szCs w:val="30"/>
        </w:rPr>
        <w:t>9</w:t>
      </w:r>
      <w:r w:rsidR="00B923ED">
        <w:rPr>
          <w:sz w:val="30"/>
          <w:szCs w:val="30"/>
        </w:rPr>
        <w:t xml:space="preserve">  № 7-1-20/</w:t>
      </w:r>
      <w:r>
        <w:rPr>
          <w:sz w:val="30"/>
          <w:szCs w:val="30"/>
        </w:rPr>
        <w:t>1441</w:t>
      </w:r>
      <w:r w:rsidR="00B923ED">
        <w:rPr>
          <w:sz w:val="30"/>
          <w:szCs w:val="30"/>
        </w:rPr>
        <w:t>- ЮР</w:t>
      </w:r>
    </w:p>
    <w:tbl>
      <w:tblPr>
        <w:tblpPr w:leftFromText="180" w:rightFromText="180" w:vertAnchor="text" w:horzAnchor="margin" w:tblpXSpec="right" w:tblpY="195"/>
        <w:tblW w:w="0" w:type="auto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704"/>
      </w:tblGrid>
      <w:tr w:rsidR="006010A4" w:rsidRPr="00494289" w:rsidTr="00D83F96">
        <w:trPr>
          <w:trHeight w:val="473"/>
        </w:trPr>
        <w:tc>
          <w:tcPr>
            <w:tcW w:w="4704" w:type="dxa"/>
          </w:tcPr>
          <w:p w:rsidR="006010A4" w:rsidRDefault="00830D55" w:rsidP="006010A4">
            <w:pPr>
              <w:spacing w:line="192" w:lineRule="auto"/>
              <w:rPr>
                <w:sz w:val="30"/>
                <w:szCs w:val="30"/>
                <w:lang w:val="en-US"/>
              </w:rPr>
            </w:pPr>
            <w:r>
              <w:rPr>
                <w:sz w:val="30"/>
                <w:szCs w:val="30"/>
              </w:rPr>
              <w:t>Открытое акционерное общество</w:t>
            </w:r>
            <w:r w:rsidR="002D1769">
              <w:rPr>
                <w:sz w:val="30"/>
                <w:szCs w:val="30"/>
              </w:rPr>
              <w:t xml:space="preserve"> </w:t>
            </w:r>
            <w:r w:rsidR="006010A4">
              <w:rPr>
                <w:sz w:val="30"/>
                <w:szCs w:val="30"/>
              </w:rPr>
              <w:t>«Б</w:t>
            </w:r>
            <w:r>
              <w:rPr>
                <w:sz w:val="30"/>
                <w:szCs w:val="30"/>
              </w:rPr>
              <w:t>ЕЛФА</w:t>
            </w:r>
            <w:r w:rsidR="006010A4">
              <w:rPr>
                <w:sz w:val="30"/>
                <w:szCs w:val="30"/>
              </w:rPr>
              <w:t>»</w:t>
            </w:r>
            <w:r w:rsidR="006010A4" w:rsidRPr="00494289">
              <w:rPr>
                <w:sz w:val="30"/>
                <w:szCs w:val="30"/>
              </w:rPr>
              <w:t xml:space="preserve"> </w:t>
            </w:r>
          </w:p>
          <w:p w:rsidR="00830D55" w:rsidRPr="00830D55" w:rsidRDefault="00830D55" w:rsidP="006010A4">
            <w:pPr>
              <w:spacing w:line="192" w:lineRule="auto"/>
              <w:rPr>
                <w:sz w:val="30"/>
                <w:szCs w:val="30"/>
                <w:lang w:val="en-US"/>
              </w:rPr>
            </w:pPr>
          </w:p>
          <w:p w:rsidR="00830D55" w:rsidRPr="00830D55" w:rsidRDefault="00830D55" w:rsidP="006010A4">
            <w:pPr>
              <w:spacing w:line="192" w:lineRule="auto"/>
              <w:rPr>
                <w:sz w:val="30"/>
                <w:szCs w:val="30"/>
              </w:rPr>
            </w:pPr>
            <w:proofErr w:type="spellStart"/>
            <w:r>
              <w:rPr>
                <w:sz w:val="30"/>
                <w:szCs w:val="30"/>
                <w:lang w:val="en-US"/>
              </w:rPr>
              <w:t>bezheleva</w:t>
            </w:r>
            <w:proofErr w:type="spellEnd"/>
            <w:r w:rsidRPr="00830D55">
              <w:rPr>
                <w:sz w:val="30"/>
                <w:szCs w:val="30"/>
              </w:rPr>
              <w:t>@</w:t>
            </w:r>
            <w:proofErr w:type="spellStart"/>
            <w:r>
              <w:rPr>
                <w:sz w:val="30"/>
                <w:szCs w:val="30"/>
                <w:lang w:val="en-US"/>
              </w:rPr>
              <w:t>belfa</w:t>
            </w:r>
            <w:proofErr w:type="spellEnd"/>
            <w:r w:rsidRPr="00830D55">
              <w:rPr>
                <w:sz w:val="30"/>
                <w:szCs w:val="30"/>
              </w:rPr>
              <w:t>.</w:t>
            </w:r>
            <w:r>
              <w:rPr>
                <w:sz w:val="30"/>
                <w:szCs w:val="30"/>
                <w:lang w:val="en-US"/>
              </w:rPr>
              <w:t>by</w:t>
            </w:r>
          </w:p>
          <w:p w:rsidR="006010A4" w:rsidRPr="006010A4" w:rsidRDefault="006010A4" w:rsidP="006010A4">
            <w:pPr>
              <w:spacing w:line="192" w:lineRule="auto"/>
              <w:rPr>
                <w:sz w:val="30"/>
              </w:rPr>
            </w:pPr>
          </w:p>
        </w:tc>
      </w:tr>
    </w:tbl>
    <w:p w:rsidR="002D1769" w:rsidRDefault="002D1769" w:rsidP="002D1769">
      <w:pPr>
        <w:rPr>
          <w:sz w:val="30"/>
          <w:szCs w:val="30"/>
        </w:rPr>
      </w:pPr>
    </w:p>
    <w:tbl>
      <w:tblPr>
        <w:tblpPr w:leftFromText="180" w:rightFromText="180" w:vertAnchor="text" w:horzAnchor="margin" w:tblpY="225"/>
        <w:tblW w:w="0" w:type="auto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255"/>
      </w:tblGrid>
      <w:tr w:rsidR="00D83F96" w:rsidRPr="00494289" w:rsidTr="00D83F96">
        <w:trPr>
          <w:trHeight w:val="175"/>
        </w:trPr>
        <w:tc>
          <w:tcPr>
            <w:tcW w:w="4255" w:type="dxa"/>
          </w:tcPr>
          <w:p w:rsidR="00D83F96" w:rsidRPr="00494289" w:rsidRDefault="00D83F96" w:rsidP="00D83F96">
            <w:pPr>
              <w:pStyle w:val="3"/>
            </w:pPr>
            <w:r w:rsidRPr="00494289">
              <w:t>О</w:t>
            </w:r>
            <w:r>
              <w:t>б обеспечении средствами индивидуальной защиты</w:t>
            </w:r>
            <w:r w:rsidRPr="00494289">
              <w:t xml:space="preserve"> </w:t>
            </w:r>
          </w:p>
        </w:tc>
      </w:tr>
    </w:tbl>
    <w:p w:rsidR="002D1769" w:rsidRDefault="002D1769" w:rsidP="002D1769">
      <w:pPr>
        <w:rPr>
          <w:sz w:val="30"/>
          <w:szCs w:val="30"/>
        </w:rPr>
      </w:pPr>
    </w:p>
    <w:p w:rsidR="002D1769" w:rsidRDefault="002D1769" w:rsidP="002D1769">
      <w:pPr>
        <w:rPr>
          <w:sz w:val="30"/>
          <w:szCs w:val="30"/>
        </w:rPr>
      </w:pPr>
    </w:p>
    <w:p w:rsidR="002D1769" w:rsidRDefault="002D1769" w:rsidP="002D1769">
      <w:pPr>
        <w:rPr>
          <w:sz w:val="30"/>
          <w:szCs w:val="30"/>
        </w:rPr>
      </w:pPr>
    </w:p>
    <w:p w:rsidR="00830D55" w:rsidRDefault="000741D0" w:rsidP="00830D55">
      <w:pPr>
        <w:pStyle w:val="point"/>
        <w:rPr>
          <w:sz w:val="30"/>
          <w:lang w:val="en-US"/>
        </w:rPr>
      </w:pPr>
      <w:r w:rsidRPr="00494289">
        <w:rPr>
          <w:sz w:val="30"/>
        </w:rPr>
        <w:t xml:space="preserve">   </w:t>
      </w:r>
    </w:p>
    <w:p w:rsidR="00830D55" w:rsidRDefault="00830D55" w:rsidP="00830D55">
      <w:pPr>
        <w:pStyle w:val="point"/>
        <w:rPr>
          <w:sz w:val="30"/>
          <w:lang w:val="en-US"/>
        </w:rPr>
      </w:pPr>
    </w:p>
    <w:p w:rsidR="00830D55" w:rsidRDefault="000741D0" w:rsidP="00830D55">
      <w:pPr>
        <w:pStyle w:val="point"/>
        <w:rPr>
          <w:sz w:val="30"/>
        </w:rPr>
      </w:pPr>
      <w:r w:rsidRPr="00494289">
        <w:rPr>
          <w:sz w:val="30"/>
        </w:rPr>
        <w:t xml:space="preserve">  </w:t>
      </w:r>
      <w:r w:rsidR="00830D55">
        <w:rPr>
          <w:sz w:val="30"/>
          <w:szCs w:val="30"/>
        </w:rPr>
        <w:t>Министерство</w:t>
      </w:r>
      <w:r w:rsidR="00830D55" w:rsidRPr="00EE1228">
        <w:rPr>
          <w:sz w:val="30"/>
          <w:szCs w:val="30"/>
        </w:rPr>
        <w:t xml:space="preserve"> труда и социальной защиты</w:t>
      </w:r>
      <w:r w:rsidR="00830D55">
        <w:rPr>
          <w:sz w:val="30"/>
          <w:szCs w:val="30"/>
        </w:rPr>
        <w:t xml:space="preserve"> </w:t>
      </w:r>
      <w:r w:rsidR="00830D55">
        <w:rPr>
          <w:sz w:val="30"/>
        </w:rPr>
        <w:t>рассмотрело  обращение республиканского открытого акционерного общества «БЕЛФА»  о разъяснении порядка обеспечения работников средствами индивидуальной защиты (далее - СИЗ)  и  сообщает следующее.</w:t>
      </w:r>
    </w:p>
    <w:p w:rsidR="00830D55" w:rsidRDefault="00830D55" w:rsidP="00830D55">
      <w:pPr>
        <w:tabs>
          <w:tab w:val="left" w:pos="709"/>
          <w:tab w:val="left" w:pos="4678"/>
        </w:tabs>
        <w:autoSpaceDE w:val="0"/>
        <w:autoSpaceDN w:val="0"/>
        <w:adjustRightInd w:val="0"/>
        <w:jc w:val="both"/>
        <w:rPr>
          <w:rFonts w:eastAsia="Calibri"/>
          <w:color w:val="000000"/>
          <w:sz w:val="30"/>
          <w:szCs w:val="30"/>
        </w:rPr>
      </w:pPr>
      <w:r>
        <w:rPr>
          <w:sz w:val="30"/>
        </w:rPr>
        <w:t xml:space="preserve">         </w:t>
      </w:r>
      <w:r>
        <w:rPr>
          <w:sz w:val="30"/>
          <w:szCs w:val="30"/>
        </w:rPr>
        <w:t xml:space="preserve">Инструкция о порядке обеспечения работников средствами индивидуальной защиты, утвержденная постановлением  Министерства труда и социальной защиты  Республики Беларусь от  </w:t>
      </w:r>
      <w:r w:rsidRPr="009632BF">
        <w:rPr>
          <w:sz w:val="30"/>
          <w:szCs w:val="30"/>
        </w:rPr>
        <w:t>3</w:t>
      </w:r>
      <w:r>
        <w:rPr>
          <w:sz w:val="30"/>
          <w:szCs w:val="30"/>
        </w:rPr>
        <w:t>0 декабря 2008 г.  № 209</w:t>
      </w:r>
      <w:r w:rsidR="000572E7">
        <w:rPr>
          <w:sz w:val="30"/>
          <w:szCs w:val="30"/>
        </w:rPr>
        <w:t xml:space="preserve"> (далее – Инструкция)</w:t>
      </w:r>
      <w:r>
        <w:rPr>
          <w:sz w:val="30"/>
          <w:szCs w:val="30"/>
        </w:rPr>
        <w:t xml:space="preserve">,  </w:t>
      </w:r>
      <w:r w:rsidRPr="00B768BB">
        <w:rPr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>не регулирует вопросы, относящиеся к финансово-хозяйственной деятельности,  учетной политике организации</w:t>
      </w:r>
      <w:r>
        <w:rPr>
          <w:rFonts w:eastAsia="Calibri"/>
          <w:color w:val="000000"/>
          <w:sz w:val="30"/>
          <w:szCs w:val="30"/>
        </w:rPr>
        <w:t>.</w:t>
      </w:r>
    </w:p>
    <w:p w:rsidR="000572E7" w:rsidRDefault="000572E7" w:rsidP="00830D55">
      <w:pPr>
        <w:tabs>
          <w:tab w:val="left" w:pos="709"/>
          <w:tab w:val="left" w:pos="4678"/>
        </w:tabs>
        <w:autoSpaceDE w:val="0"/>
        <w:autoSpaceDN w:val="0"/>
        <w:adjustRightInd w:val="0"/>
        <w:jc w:val="both"/>
        <w:rPr>
          <w:rFonts w:eastAsia="Calibri"/>
          <w:color w:val="000000"/>
          <w:sz w:val="30"/>
          <w:szCs w:val="30"/>
        </w:rPr>
      </w:pPr>
      <w:r>
        <w:rPr>
          <w:rFonts w:eastAsia="Calibri"/>
          <w:color w:val="000000"/>
          <w:sz w:val="30"/>
          <w:szCs w:val="30"/>
        </w:rPr>
        <w:t xml:space="preserve">         Вместе с тем, полагаем возможным высказать следующее  мнение  по вопросу, содержащемуся в обращении.</w:t>
      </w:r>
    </w:p>
    <w:p w:rsidR="000572E7" w:rsidRDefault="000572E7" w:rsidP="00830D55">
      <w:pPr>
        <w:tabs>
          <w:tab w:val="left" w:pos="709"/>
          <w:tab w:val="left" w:pos="4678"/>
        </w:tabs>
        <w:autoSpaceDE w:val="0"/>
        <w:autoSpaceDN w:val="0"/>
        <w:adjustRightInd w:val="0"/>
        <w:jc w:val="both"/>
        <w:rPr>
          <w:sz w:val="30"/>
          <w:szCs w:val="30"/>
        </w:rPr>
      </w:pPr>
      <w:r>
        <w:rPr>
          <w:rFonts w:eastAsia="Calibri"/>
          <w:color w:val="000000"/>
          <w:sz w:val="30"/>
          <w:szCs w:val="30"/>
        </w:rPr>
        <w:t xml:space="preserve">         Учитывая то, что средства индивидуальной защиты (далее – СИЗ), согласно пункту 23 Инструкции,  являются собственностью нанимателя, </w:t>
      </w:r>
      <w:r w:rsidR="00B932BE">
        <w:rPr>
          <w:rFonts w:eastAsia="Calibri"/>
          <w:color w:val="000000"/>
          <w:sz w:val="30"/>
          <w:szCs w:val="30"/>
        </w:rPr>
        <w:t>«</w:t>
      </w:r>
      <w:r>
        <w:rPr>
          <w:rFonts w:eastAsia="Calibri"/>
          <w:color w:val="000000"/>
          <w:sz w:val="30"/>
          <w:szCs w:val="30"/>
        </w:rPr>
        <w:t>принудительная</w:t>
      </w:r>
      <w:r w:rsidR="00B932BE">
        <w:rPr>
          <w:rFonts w:eastAsia="Calibri"/>
          <w:color w:val="000000"/>
          <w:sz w:val="30"/>
          <w:szCs w:val="30"/>
        </w:rPr>
        <w:t>»</w:t>
      </w:r>
      <w:r>
        <w:rPr>
          <w:rFonts w:eastAsia="Calibri"/>
          <w:color w:val="000000"/>
          <w:sz w:val="30"/>
          <w:szCs w:val="30"/>
        </w:rPr>
        <w:t xml:space="preserve"> передача их в собственность работнику при его увольнении</w:t>
      </w:r>
      <w:r w:rsidRPr="000572E7">
        <w:t xml:space="preserve"> </w:t>
      </w:r>
      <w:r w:rsidRPr="000572E7">
        <w:rPr>
          <w:sz w:val="30"/>
          <w:szCs w:val="30"/>
        </w:rPr>
        <w:t>по причинам, связанным с нарушениями законодательства со стороны работника</w:t>
      </w:r>
      <w:r>
        <w:rPr>
          <w:sz w:val="30"/>
          <w:szCs w:val="30"/>
        </w:rPr>
        <w:t xml:space="preserve">, или </w:t>
      </w:r>
      <w:r w:rsidRPr="000572E7">
        <w:rPr>
          <w:sz w:val="30"/>
          <w:szCs w:val="30"/>
        </w:rPr>
        <w:t>при досрочном расторжении контракта по инициативе работника (кроме уважительных причин</w:t>
      </w:r>
      <w:r>
        <w:rPr>
          <w:sz w:val="30"/>
          <w:szCs w:val="30"/>
        </w:rPr>
        <w:t xml:space="preserve">), </w:t>
      </w:r>
      <w:r w:rsidR="00B932BE">
        <w:rPr>
          <w:sz w:val="30"/>
          <w:szCs w:val="30"/>
        </w:rPr>
        <w:t>с</w:t>
      </w:r>
      <w:r>
        <w:rPr>
          <w:sz w:val="30"/>
          <w:szCs w:val="30"/>
        </w:rPr>
        <w:t xml:space="preserve"> удержани</w:t>
      </w:r>
      <w:r w:rsidR="00B932BE">
        <w:rPr>
          <w:sz w:val="30"/>
          <w:szCs w:val="30"/>
        </w:rPr>
        <w:t>ем</w:t>
      </w:r>
      <w:r>
        <w:rPr>
          <w:sz w:val="30"/>
          <w:szCs w:val="30"/>
        </w:rPr>
        <w:t xml:space="preserve"> с работника остаточной стоимости</w:t>
      </w:r>
      <w:r w:rsidR="00B932BE">
        <w:rPr>
          <w:sz w:val="30"/>
          <w:szCs w:val="30"/>
        </w:rPr>
        <w:t xml:space="preserve"> СИЗ, бывших у него в использовании и у которых не истек период использования (продолжительность времени использования, на которую работнику предусмотрена выдача СИЗ в соответствии с техническими нормативными правовыми актами или локальными правовыми актами), полагаем,  не обоснована.</w:t>
      </w:r>
    </w:p>
    <w:p w:rsidR="00B932BE" w:rsidRDefault="00B932BE" w:rsidP="00830D55">
      <w:pPr>
        <w:tabs>
          <w:tab w:val="left" w:pos="709"/>
          <w:tab w:val="left" w:pos="4678"/>
        </w:tabs>
        <w:autoSpaceDE w:val="0"/>
        <w:autoSpaceDN w:val="0"/>
        <w:adjustRightInd w:val="0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         Указанные СИЗ могут, если это определено локальными правовыми актами организации, быть переданы </w:t>
      </w:r>
      <w:r w:rsidR="002F29D6">
        <w:rPr>
          <w:sz w:val="30"/>
          <w:szCs w:val="30"/>
        </w:rPr>
        <w:t xml:space="preserve">в собственность </w:t>
      </w:r>
      <w:r>
        <w:rPr>
          <w:sz w:val="30"/>
          <w:szCs w:val="30"/>
        </w:rPr>
        <w:t>работнику с удержанием их остаточной стоимости только в случае изъявления им желания, выраженного в письменной форме (заявление).</w:t>
      </w:r>
    </w:p>
    <w:p w:rsidR="002F29D6" w:rsidRDefault="00B932BE" w:rsidP="00830D55">
      <w:pPr>
        <w:tabs>
          <w:tab w:val="left" w:pos="709"/>
          <w:tab w:val="left" w:pos="4678"/>
        </w:tabs>
        <w:autoSpaceDE w:val="0"/>
        <w:autoSpaceDN w:val="0"/>
        <w:adjustRightInd w:val="0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         </w:t>
      </w:r>
      <w:r w:rsidR="00830D55">
        <w:rPr>
          <w:rFonts w:eastAsia="Calibri"/>
          <w:color w:val="000000"/>
          <w:sz w:val="30"/>
          <w:szCs w:val="30"/>
        </w:rPr>
        <w:t xml:space="preserve">Исходя из </w:t>
      </w:r>
      <w:r>
        <w:rPr>
          <w:rFonts w:eastAsia="Calibri"/>
          <w:color w:val="000000"/>
          <w:sz w:val="30"/>
          <w:szCs w:val="30"/>
        </w:rPr>
        <w:t>вышеизложенного, полагаем, что устанавливать в конт</w:t>
      </w:r>
      <w:r w:rsidR="002F29D6">
        <w:rPr>
          <w:rFonts w:eastAsia="Calibri"/>
          <w:color w:val="000000"/>
          <w:sz w:val="30"/>
          <w:szCs w:val="30"/>
        </w:rPr>
        <w:t xml:space="preserve">ракте, заключаемом с работником, или </w:t>
      </w:r>
      <w:r w:rsidR="00915EF4">
        <w:rPr>
          <w:rFonts w:eastAsia="Calibri"/>
          <w:color w:val="000000"/>
          <w:sz w:val="30"/>
          <w:szCs w:val="30"/>
        </w:rPr>
        <w:t>в</w:t>
      </w:r>
      <w:r w:rsidR="002F29D6">
        <w:rPr>
          <w:rFonts w:eastAsia="Calibri"/>
          <w:color w:val="000000"/>
          <w:sz w:val="30"/>
          <w:szCs w:val="30"/>
        </w:rPr>
        <w:t xml:space="preserve"> локальном правовом акте организации обязательное условие об удержании остаточной стоимости СИЗ</w:t>
      </w:r>
      <w:r w:rsidR="002F29D6" w:rsidRPr="002F29D6">
        <w:rPr>
          <w:rFonts w:eastAsia="Calibri"/>
          <w:color w:val="000000"/>
          <w:sz w:val="30"/>
          <w:szCs w:val="30"/>
        </w:rPr>
        <w:t xml:space="preserve"> </w:t>
      </w:r>
      <w:r w:rsidR="002F29D6">
        <w:rPr>
          <w:rFonts w:eastAsia="Calibri"/>
          <w:color w:val="000000"/>
          <w:sz w:val="30"/>
          <w:szCs w:val="30"/>
        </w:rPr>
        <w:t>при его увольнении</w:t>
      </w:r>
      <w:r w:rsidR="002F29D6" w:rsidRPr="000572E7">
        <w:t xml:space="preserve"> </w:t>
      </w:r>
      <w:r w:rsidR="002F29D6" w:rsidRPr="000572E7">
        <w:rPr>
          <w:sz w:val="30"/>
          <w:szCs w:val="30"/>
        </w:rPr>
        <w:t xml:space="preserve">по причинам, связанным с нарушениями </w:t>
      </w:r>
      <w:r w:rsidR="002F29D6" w:rsidRPr="000572E7">
        <w:rPr>
          <w:sz w:val="30"/>
          <w:szCs w:val="30"/>
        </w:rPr>
        <w:lastRenderedPageBreak/>
        <w:t>законодательства со стороны работника</w:t>
      </w:r>
      <w:r w:rsidR="002F29D6">
        <w:rPr>
          <w:sz w:val="30"/>
          <w:szCs w:val="30"/>
        </w:rPr>
        <w:t xml:space="preserve">, или </w:t>
      </w:r>
      <w:r w:rsidR="002F29D6" w:rsidRPr="000572E7">
        <w:rPr>
          <w:sz w:val="30"/>
          <w:szCs w:val="30"/>
        </w:rPr>
        <w:t>при досрочном расторжении контракта по инициативе работника (кроме уважительных причин</w:t>
      </w:r>
      <w:r w:rsidR="002F29D6">
        <w:rPr>
          <w:sz w:val="30"/>
          <w:szCs w:val="30"/>
        </w:rPr>
        <w:t xml:space="preserve">), </w:t>
      </w:r>
      <w:r w:rsidR="00915EF4">
        <w:rPr>
          <w:sz w:val="30"/>
          <w:szCs w:val="30"/>
        </w:rPr>
        <w:t>будет</w:t>
      </w:r>
      <w:r w:rsidR="002F29D6">
        <w:rPr>
          <w:sz w:val="30"/>
          <w:szCs w:val="30"/>
        </w:rPr>
        <w:t xml:space="preserve">  противоречит</w:t>
      </w:r>
      <w:r w:rsidR="00915EF4">
        <w:rPr>
          <w:sz w:val="30"/>
          <w:szCs w:val="30"/>
        </w:rPr>
        <w:t>ь</w:t>
      </w:r>
      <w:r w:rsidR="002F29D6">
        <w:rPr>
          <w:sz w:val="30"/>
          <w:szCs w:val="30"/>
        </w:rPr>
        <w:t xml:space="preserve"> законодательству.</w:t>
      </w:r>
    </w:p>
    <w:p w:rsidR="00653845" w:rsidRPr="00494289" w:rsidRDefault="00653845" w:rsidP="00830D55">
      <w:pPr>
        <w:jc w:val="both"/>
        <w:rPr>
          <w:sz w:val="30"/>
        </w:rPr>
      </w:pPr>
    </w:p>
    <w:p w:rsidR="002F29D6" w:rsidRDefault="008B7FAA">
      <w:pPr>
        <w:rPr>
          <w:sz w:val="30"/>
        </w:rPr>
      </w:pPr>
      <w:r w:rsidRPr="00494289">
        <w:rPr>
          <w:sz w:val="30"/>
        </w:rPr>
        <w:t xml:space="preserve">Заместитель </w:t>
      </w:r>
      <w:r w:rsidR="002F29D6">
        <w:rPr>
          <w:sz w:val="30"/>
        </w:rPr>
        <w:t>Министра</w:t>
      </w:r>
      <w:r w:rsidR="00FB24FB">
        <w:rPr>
          <w:sz w:val="30"/>
        </w:rPr>
        <w:t xml:space="preserve">   </w:t>
      </w:r>
      <w:r w:rsidR="00D83F96">
        <w:rPr>
          <w:sz w:val="30"/>
        </w:rPr>
        <w:t xml:space="preserve">                            </w:t>
      </w:r>
      <w:proofErr w:type="spellStart"/>
      <w:r w:rsidR="00D83F96">
        <w:rPr>
          <w:sz w:val="30"/>
        </w:rPr>
        <w:t>И.</w:t>
      </w:r>
      <w:r w:rsidR="002F29D6">
        <w:rPr>
          <w:sz w:val="30"/>
        </w:rPr>
        <w:t>Г</w:t>
      </w:r>
      <w:r w:rsidR="00D83F96">
        <w:rPr>
          <w:sz w:val="30"/>
        </w:rPr>
        <w:t>.</w:t>
      </w:r>
      <w:r w:rsidR="002F29D6">
        <w:rPr>
          <w:sz w:val="30"/>
        </w:rPr>
        <w:t>Старовойтов</w:t>
      </w:r>
      <w:proofErr w:type="spellEnd"/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2F29D6" w:rsidRDefault="002F29D6">
      <w:pPr>
        <w:rPr>
          <w:sz w:val="30"/>
        </w:rPr>
      </w:pPr>
    </w:p>
    <w:p w:rsidR="005D1357" w:rsidRPr="004841D0" w:rsidRDefault="004841D0">
      <w:pPr>
        <w:rPr>
          <w:sz w:val="18"/>
          <w:szCs w:val="18"/>
        </w:rPr>
      </w:pPr>
      <w:r w:rsidRPr="004841D0">
        <w:rPr>
          <w:sz w:val="18"/>
          <w:szCs w:val="18"/>
        </w:rPr>
        <w:t>Электронная версия соответствует оригиналу</w:t>
      </w:r>
      <w:r w:rsidR="00FB24FB" w:rsidRPr="004841D0">
        <w:rPr>
          <w:sz w:val="18"/>
          <w:szCs w:val="18"/>
        </w:rPr>
        <w:t xml:space="preserve">               </w:t>
      </w:r>
      <w:r w:rsidR="00C147AE" w:rsidRPr="004841D0">
        <w:rPr>
          <w:sz w:val="18"/>
          <w:szCs w:val="18"/>
        </w:rPr>
        <w:t xml:space="preserve">                                      </w:t>
      </w:r>
      <w:r w:rsidR="00714BBC" w:rsidRPr="004841D0">
        <w:rPr>
          <w:sz w:val="18"/>
          <w:szCs w:val="18"/>
        </w:rPr>
        <w:t xml:space="preserve">            </w:t>
      </w:r>
      <w:r w:rsidR="00C147AE" w:rsidRPr="004841D0">
        <w:rPr>
          <w:sz w:val="18"/>
          <w:szCs w:val="18"/>
        </w:rPr>
        <w:t xml:space="preserve"> </w:t>
      </w:r>
    </w:p>
    <w:p w:rsidR="00C147AE" w:rsidRPr="00494289" w:rsidRDefault="00EA3C2E">
      <w:pPr>
        <w:rPr>
          <w:sz w:val="18"/>
        </w:rPr>
      </w:pPr>
      <w:r w:rsidRPr="00494289">
        <w:rPr>
          <w:sz w:val="18"/>
        </w:rPr>
        <w:t>7-1-20</w:t>
      </w:r>
      <w:r w:rsidR="00F93816" w:rsidRPr="00494289">
        <w:rPr>
          <w:sz w:val="18"/>
        </w:rPr>
        <w:t xml:space="preserve"> </w:t>
      </w:r>
      <w:r w:rsidR="00124324" w:rsidRPr="00494289">
        <w:rPr>
          <w:sz w:val="18"/>
        </w:rPr>
        <w:t xml:space="preserve"> </w:t>
      </w:r>
      <w:r w:rsidR="00764371" w:rsidRPr="00494289">
        <w:rPr>
          <w:sz w:val="18"/>
        </w:rPr>
        <w:t xml:space="preserve"> Гарбуз </w:t>
      </w:r>
      <w:r w:rsidR="00C147AE" w:rsidRPr="00494289">
        <w:rPr>
          <w:sz w:val="18"/>
        </w:rPr>
        <w:t xml:space="preserve"> 222 49 32</w:t>
      </w:r>
    </w:p>
    <w:p w:rsidR="00E94324" w:rsidRPr="006010A4" w:rsidRDefault="002F29D6">
      <w:pPr>
        <w:rPr>
          <w:sz w:val="18"/>
        </w:rPr>
      </w:pPr>
      <w:r>
        <w:rPr>
          <w:sz w:val="18"/>
        </w:rPr>
        <w:t>05</w:t>
      </w:r>
      <w:r w:rsidR="00124324" w:rsidRPr="00494289">
        <w:rPr>
          <w:sz w:val="18"/>
        </w:rPr>
        <w:t>.</w:t>
      </w:r>
      <w:r>
        <w:rPr>
          <w:sz w:val="18"/>
        </w:rPr>
        <w:t>12</w:t>
      </w:r>
      <w:r w:rsidR="00124324" w:rsidRPr="00494289">
        <w:rPr>
          <w:sz w:val="18"/>
        </w:rPr>
        <w:t>.201</w:t>
      </w:r>
      <w:r>
        <w:rPr>
          <w:sz w:val="18"/>
        </w:rPr>
        <w:t xml:space="preserve">9 </w:t>
      </w:r>
      <w:r w:rsidR="009938E5">
        <w:rPr>
          <w:sz w:val="18"/>
        </w:rPr>
        <w:t xml:space="preserve"> </w:t>
      </w:r>
      <w:r>
        <w:rPr>
          <w:sz w:val="18"/>
        </w:rPr>
        <w:t>БЕЛФА</w:t>
      </w:r>
      <w:r w:rsidR="00D83F96">
        <w:rPr>
          <w:sz w:val="18"/>
        </w:rPr>
        <w:t xml:space="preserve"> (СИЗ)</w:t>
      </w:r>
    </w:p>
    <w:sectPr w:rsidR="00E94324" w:rsidRPr="006010A4" w:rsidSect="00F93816">
      <w:pgSz w:w="11909" w:h="16834" w:code="9"/>
      <w:pgMar w:top="1134" w:right="567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C2C"/>
    <w:rsid w:val="00025732"/>
    <w:rsid w:val="00040727"/>
    <w:rsid w:val="000572E7"/>
    <w:rsid w:val="000741D0"/>
    <w:rsid w:val="000E1D11"/>
    <w:rsid w:val="000E323D"/>
    <w:rsid w:val="00124324"/>
    <w:rsid w:val="001314CA"/>
    <w:rsid w:val="00136355"/>
    <w:rsid w:val="00140CB6"/>
    <w:rsid w:val="00140ECA"/>
    <w:rsid w:val="00146342"/>
    <w:rsid w:val="0016223B"/>
    <w:rsid w:val="0018564B"/>
    <w:rsid w:val="001A32AB"/>
    <w:rsid w:val="001B088A"/>
    <w:rsid w:val="001C178D"/>
    <w:rsid w:val="001F212B"/>
    <w:rsid w:val="00223436"/>
    <w:rsid w:val="00225338"/>
    <w:rsid w:val="00230925"/>
    <w:rsid w:val="002D1769"/>
    <w:rsid w:val="002D6471"/>
    <w:rsid w:val="002F29D6"/>
    <w:rsid w:val="002F35AE"/>
    <w:rsid w:val="003176DE"/>
    <w:rsid w:val="0032150C"/>
    <w:rsid w:val="00347F64"/>
    <w:rsid w:val="003572AC"/>
    <w:rsid w:val="003A0AFC"/>
    <w:rsid w:val="003C71D5"/>
    <w:rsid w:val="003D2AC5"/>
    <w:rsid w:val="003D42B3"/>
    <w:rsid w:val="00436DD2"/>
    <w:rsid w:val="004841D0"/>
    <w:rsid w:val="00494289"/>
    <w:rsid w:val="004C71AC"/>
    <w:rsid w:val="00532D0D"/>
    <w:rsid w:val="00543408"/>
    <w:rsid w:val="00557DA7"/>
    <w:rsid w:val="00591BFB"/>
    <w:rsid w:val="00595092"/>
    <w:rsid w:val="005A4DCB"/>
    <w:rsid w:val="005D1357"/>
    <w:rsid w:val="006010A4"/>
    <w:rsid w:val="006123A7"/>
    <w:rsid w:val="0062360D"/>
    <w:rsid w:val="00632A9D"/>
    <w:rsid w:val="00640CFD"/>
    <w:rsid w:val="00653845"/>
    <w:rsid w:val="0067740F"/>
    <w:rsid w:val="00683BF5"/>
    <w:rsid w:val="00691BC1"/>
    <w:rsid w:val="0069379F"/>
    <w:rsid w:val="006F1862"/>
    <w:rsid w:val="00700337"/>
    <w:rsid w:val="00714BBC"/>
    <w:rsid w:val="007178B3"/>
    <w:rsid w:val="00722C1A"/>
    <w:rsid w:val="007309FD"/>
    <w:rsid w:val="00742E3C"/>
    <w:rsid w:val="007521E3"/>
    <w:rsid w:val="007543C7"/>
    <w:rsid w:val="00764371"/>
    <w:rsid w:val="0077422D"/>
    <w:rsid w:val="00780333"/>
    <w:rsid w:val="00830D55"/>
    <w:rsid w:val="00885B44"/>
    <w:rsid w:val="00891B40"/>
    <w:rsid w:val="00894478"/>
    <w:rsid w:val="008949DD"/>
    <w:rsid w:val="008A6C14"/>
    <w:rsid w:val="008B7FAA"/>
    <w:rsid w:val="008F644F"/>
    <w:rsid w:val="00905D1F"/>
    <w:rsid w:val="00907B1D"/>
    <w:rsid w:val="00911268"/>
    <w:rsid w:val="00915EF4"/>
    <w:rsid w:val="00921494"/>
    <w:rsid w:val="00922B3F"/>
    <w:rsid w:val="009513C2"/>
    <w:rsid w:val="00955245"/>
    <w:rsid w:val="00960FDE"/>
    <w:rsid w:val="00980FA4"/>
    <w:rsid w:val="009938E5"/>
    <w:rsid w:val="00995864"/>
    <w:rsid w:val="009A4F54"/>
    <w:rsid w:val="009E161A"/>
    <w:rsid w:val="00A02CF8"/>
    <w:rsid w:val="00A310AA"/>
    <w:rsid w:val="00A361C5"/>
    <w:rsid w:val="00A70BA3"/>
    <w:rsid w:val="00B14539"/>
    <w:rsid w:val="00B90D5D"/>
    <w:rsid w:val="00B923ED"/>
    <w:rsid w:val="00B932BE"/>
    <w:rsid w:val="00BB397E"/>
    <w:rsid w:val="00BE331C"/>
    <w:rsid w:val="00BE5FDE"/>
    <w:rsid w:val="00C03EDB"/>
    <w:rsid w:val="00C1339E"/>
    <w:rsid w:val="00C13BB4"/>
    <w:rsid w:val="00C14598"/>
    <w:rsid w:val="00C147AE"/>
    <w:rsid w:val="00C32720"/>
    <w:rsid w:val="00C34440"/>
    <w:rsid w:val="00C63DE0"/>
    <w:rsid w:val="00C86477"/>
    <w:rsid w:val="00C9360B"/>
    <w:rsid w:val="00CA3975"/>
    <w:rsid w:val="00CB0661"/>
    <w:rsid w:val="00CD769A"/>
    <w:rsid w:val="00CF33A7"/>
    <w:rsid w:val="00CF34EB"/>
    <w:rsid w:val="00D40929"/>
    <w:rsid w:val="00D4355C"/>
    <w:rsid w:val="00D60CB2"/>
    <w:rsid w:val="00D728E4"/>
    <w:rsid w:val="00D83F96"/>
    <w:rsid w:val="00DA493C"/>
    <w:rsid w:val="00DC1453"/>
    <w:rsid w:val="00DD02B4"/>
    <w:rsid w:val="00DF0029"/>
    <w:rsid w:val="00E206E8"/>
    <w:rsid w:val="00E57207"/>
    <w:rsid w:val="00E573E4"/>
    <w:rsid w:val="00E76676"/>
    <w:rsid w:val="00E856BC"/>
    <w:rsid w:val="00E866A0"/>
    <w:rsid w:val="00E93C2C"/>
    <w:rsid w:val="00E94324"/>
    <w:rsid w:val="00E96473"/>
    <w:rsid w:val="00EA3C2E"/>
    <w:rsid w:val="00EA3EEA"/>
    <w:rsid w:val="00EB3D9F"/>
    <w:rsid w:val="00EE1E78"/>
    <w:rsid w:val="00F77061"/>
    <w:rsid w:val="00F93816"/>
    <w:rsid w:val="00F95E3B"/>
    <w:rsid w:val="00FB24FB"/>
    <w:rsid w:val="00FC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78B3"/>
    <w:rPr>
      <w:sz w:val="24"/>
      <w:szCs w:val="24"/>
    </w:rPr>
  </w:style>
  <w:style w:type="paragraph" w:styleId="1">
    <w:name w:val="heading 1"/>
    <w:basedOn w:val="a"/>
    <w:next w:val="a"/>
    <w:qFormat/>
    <w:rsid w:val="007178B3"/>
    <w:pPr>
      <w:keepNext/>
      <w:framePr w:hSpace="180" w:wrap="notBeside" w:vAnchor="text" w:hAnchor="page" w:x="8254" w:y="68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7178B3"/>
    <w:pPr>
      <w:keepNext/>
      <w:ind w:firstLine="2880"/>
      <w:outlineLvl w:val="1"/>
    </w:pPr>
    <w:rPr>
      <w:sz w:val="28"/>
    </w:rPr>
  </w:style>
  <w:style w:type="paragraph" w:styleId="3">
    <w:name w:val="heading 3"/>
    <w:basedOn w:val="a"/>
    <w:next w:val="a"/>
    <w:qFormat/>
    <w:rsid w:val="007178B3"/>
    <w:pPr>
      <w:keepNext/>
      <w:spacing w:line="280" w:lineRule="exact"/>
      <w:jc w:val="both"/>
      <w:outlineLvl w:val="2"/>
    </w:pPr>
    <w:rPr>
      <w:sz w:val="30"/>
    </w:rPr>
  </w:style>
  <w:style w:type="paragraph" w:styleId="4">
    <w:name w:val="heading 4"/>
    <w:basedOn w:val="a"/>
    <w:next w:val="a"/>
    <w:qFormat/>
    <w:rsid w:val="007178B3"/>
    <w:pPr>
      <w:keepNext/>
      <w:tabs>
        <w:tab w:val="left" w:pos="6804"/>
      </w:tabs>
      <w:outlineLvl w:val="3"/>
    </w:pPr>
    <w:rPr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178B3"/>
    <w:rPr>
      <w:sz w:val="28"/>
    </w:rPr>
  </w:style>
  <w:style w:type="paragraph" w:customStyle="1" w:styleId="ConsPlusNormal">
    <w:name w:val="ConsPlusNormal"/>
    <w:rsid w:val="00EA3EE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link w:val="a5"/>
    <w:uiPriority w:val="99"/>
    <w:rsid w:val="009938E5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5">
    <w:name w:val="Нижний колонтитул Знак"/>
    <w:basedOn w:val="a0"/>
    <w:link w:val="a4"/>
    <w:uiPriority w:val="99"/>
    <w:rsid w:val="009938E5"/>
  </w:style>
  <w:style w:type="paragraph" w:customStyle="1" w:styleId="point">
    <w:name w:val="point"/>
    <w:basedOn w:val="a"/>
    <w:rsid w:val="00830D55"/>
    <w:pPr>
      <w:ind w:firstLine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78B3"/>
    <w:rPr>
      <w:sz w:val="24"/>
      <w:szCs w:val="24"/>
    </w:rPr>
  </w:style>
  <w:style w:type="paragraph" w:styleId="1">
    <w:name w:val="heading 1"/>
    <w:basedOn w:val="a"/>
    <w:next w:val="a"/>
    <w:qFormat/>
    <w:rsid w:val="007178B3"/>
    <w:pPr>
      <w:keepNext/>
      <w:framePr w:hSpace="180" w:wrap="notBeside" w:vAnchor="text" w:hAnchor="page" w:x="8254" w:y="68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7178B3"/>
    <w:pPr>
      <w:keepNext/>
      <w:ind w:firstLine="2880"/>
      <w:outlineLvl w:val="1"/>
    </w:pPr>
    <w:rPr>
      <w:sz w:val="28"/>
    </w:rPr>
  </w:style>
  <w:style w:type="paragraph" w:styleId="3">
    <w:name w:val="heading 3"/>
    <w:basedOn w:val="a"/>
    <w:next w:val="a"/>
    <w:qFormat/>
    <w:rsid w:val="007178B3"/>
    <w:pPr>
      <w:keepNext/>
      <w:spacing w:line="280" w:lineRule="exact"/>
      <w:jc w:val="both"/>
      <w:outlineLvl w:val="2"/>
    </w:pPr>
    <w:rPr>
      <w:sz w:val="30"/>
    </w:rPr>
  </w:style>
  <w:style w:type="paragraph" w:styleId="4">
    <w:name w:val="heading 4"/>
    <w:basedOn w:val="a"/>
    <w:next w:val="a"/>
    <w:qFormat/>
    <w:rsid w:val="007178B3"/>
    <w:pPr>
      <w:keepNext/>
      <w:tabs>
        <w:tab w:val="left" w:pos="6804"/>
      </w:tabs>
      <w:outlineLvl w:val="3"/>
    </w:pPr>
    <w:rPr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178B3"/>
    <w:rPr>
      <w:sz w:val="28"/>
    </w:rPr>
  </w:style>
  <w:style w:type="paragraph" w:customStyle="1" w:styleId="ConsPlusNormal">
    <w:name w:val="ConsPlusNormal"/>
    <w:rsid w:val="00EA3EE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link w:val="a5"/>
    <w:uiPriority w:val="99"/>
    <w:rsid w:val="009938E5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5">
    <w:name w:val="Нижний колонтитул Знак"/>
    <w:basedOn w:val="a0"/>
    <w:link w:val="a4"/>
    <w:uiPriority w:val="99"/>
    <w:rsid w:val="009938E5"/>
  </w:style>
  <w:style w:type="paragraph" w:customStyle="1" w:styleId="point">
    <w:name w:val="point"/>
    <w:basedOn w:val="a"/>
    <w:rsid w:val="00830D55"/>
    <w:pPr>
      <w:ind w:firstLine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52;&#1086;&#1080;%20&#1076;&#1086;&#1082;&#1091;&#1084;&#1077;&#1085;&#1090;&#1099;\&#1055;&#1080;&#1089;&#1100;&#1084;&#1086;(&#1074;&#1077;&#1088;&#1085;&#1086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Письмо(верно)</Template>
  <TotalTime>0</TotalTime>
  <Pages>2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[Адресат]</vt:lpstr>
    </vt:vector>
  </TitlesOfParts>
  <Company>MinTrud</Company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[Адресат]</dc:title>
  <dc:creator>Виливецкая Галина Филипповна</dc:creator>
  <cp:lastModifiedBy>Бежелева Мария Петровна</cp:lastModifiedBy>
  <cp:revision>2</cp:revision>
  <cp:lastPrinted>2019-12-05T11:45:00Z</cp:lastPrinted>
  <dcterms:created xsi:type="dcterms:W3CDTF">2020-01-20T12:02:00Z</dcterms:created>
  <dcterms:modified xsi:type="dcterms:W3CDTF">2020-01-20T12:02:00Z</dcterms:modified>
</cp:coreProperties>
</file>